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0D" w:rsidRDefault="0089250D" w:rsidP="0089250D">
      <w:pPr>
        <w:pStyle w:val="ListParagraph"/>
        <w:numPr>
          <w:ilvl w:val="0"/>
          <w:numId w:val="1"/>
        </w:numPr>
      </w:pPr>
      <w:r>
        <w:t xml:space="preserve">In </w:t>
      </w:r>
      <w:proofErr w:type="spellStart"/>
      <w:r>
        <w:t>parkinsons</w:t>
      </w:r>
      <w:proofErr w:type="spellEnd"/>
      <w:r>
        <w:t xml:space="preserve"> disease you see a degeneration of these neurons</w:t>
      </w:r>
      <w:proofErr w:type="gramStart"/>
      <w:r>
        <w:t>,  if</w:t>
      </w:r>
      <w:proofErr w:type="gramEnd"/>
      <w:r>
        <w:t xml:space="preserve"> we want to diagnose somebody </w:t>
      </w:r>
      <w:proofErr w:type="spellStart"/>
      <w:r>
        <w:t>postmartime</w:t>
      </w:r>
      <w:proofErr w:type="spellEnd"/>
      <w:r>
        <w:t xml:space="preserve">,  we might section their brain and see if these  cell bodies are gone, we have animal models of </w:t>
      </w:r>
      <w:proofErr w:type="spellStart"/>
      <w:r>
        <w:t>parkinsons</w:t>
      </w:r>
      <w:proofErr w:type="spellEnd"/>
      <w:r>
        <w:t xml:space="preserve">  where we might inject them with </w:t>
      </w:r>
      <w:proofErr w:type="spellStart"/>
      <w:r>
        <w:t>neuro</w:t>
      </w:r>
      <w:proofErr w:type="spellEnd"/>
      <w:r>
        <w:t xml:space="preserve"> toxins where we know they kill of these dopamine neurons and we can see if these neurons are gone if we </w:t>
      </w:r>
      <w:proofErr w:type="spellStart"/>
      <w:r>
        <w:t>cacrfiice</w:t>
      </w:r>
      <w:proofErr w:type="spellEnd"/>
      <w:r>
        <w:t xml:space="preserve"> these animals and slice up their brain.</w:t>
      </w:r>
    </w:p>
    <w:p w:rsidR="0089250D" w:rsidRDefault="0089250D" w:rsidP="0089250D">
      <w:pPr>
        <w:pStyle w:val="ListParagraph"/>
      </w:pPr>
      <w:r>
        <w:t>Slide 6</w:t>
      </w:r>
    </w:p>
    <w:p w:rsidR="0089250D" w:rsidRDefault="0089250D" w:rsidP="0089250D">
      <w:pPr>
        <w:pStyle w:val="ListParagraph"/>
        <w:numPr>
          <w:ilvl w:val="0"/>
          <w:numId w:val="1"/>
        </w:numPr>
      </w:pPr>
      <w:r>
        <w:t xml:space="preserve">Left loss of cells turn black in the patient with </w:t>
      </w:r>
      <w:proofErr w:type="spellStart"/>
      <w:r>
        <w:t>parkinsons</w:t>
      </w:r>
      <w:proofErr w:type="spellEnd"/>
      <w:r>
        <w:t xml:space="preserve"> disease</w:t>
      </w:r>
    </w:p>
    <w:p w:rsidR="0089250D" w:rsidRDefault="0089250D" w:rsidP="0089250D">
      <w:pPr>
        <w:pStyle w:val="ListParagraph"/>
        <w:numPr>
          <w:ilvl w:val="0"/>
          <w:numId w:val="1"/>
        </w:numPr>
      </w:pPr>
      <w:proofErr w:type="spellStart"/>
      <w:r>
        <w:t>Nissel</w:t>
      </w:r>
      <w:proofErr w:type="spellEnd"/>
      <w:r>
        <w:t xml:space="preserve"> Stain</w:t>
      </w:r>
    </w:p>
    <w:p w:rsidR="0089250D" w:rsidRDefault="0089250D" w:rsidP="0089250D">
      <w:pPr>
        <w:pStyle w:val="ListParagraph"/>
        <w:numPr>
          <w:ilvl w:val="0"/>
          <w:numId w:val="1"/>
        </w:numPr>
      </w:pPr>
      <w:r>
        <w:t>Golgi Stain</w:t>
      </w:r>
    </w:p>
    <w:p w:rsidR="0089250D" w:rsidRDefault="0089250D" w:rsidP="0089250D">
      <w:pPr>
        <w:pStyle w:val="ListParagraph"/>
      </w:pPr>
      <w:r>
        <w:t>Slide 7</w:t>
      </w:r>
    </w:p>
    <w:p w:rsidR="0089250D" w:rsidRDefault="0089250D" w:rsidP="0089250D">
      <w:pPr>
        <w:pStyle w:val="ListParagraph"/>
      </w:pPr>
      <w:proofErr w:type="gramStart"/>
      <w:r>
        <w:t>Different  techniques</w:t>
      </w:r>
      <w:proofErr w:type="gramEnd"/>
      <w:r>
        <w:t xml:space="preserve">  stain axons retrograde and </w:t>
      </w:r>
      <w:proofErr w:type="spellStart"/>
      <w:r>
        <w:t>anteriorgrade</w:t>
      </w:r>
      <w:proofErr w:type="spellEnd"/>
      <w:r>
        <w:t xml:space="preserve"> trace where cells come from and where they are going</w:t>
      </w:r>
    </w:p>
    <w:p w:rsidR="0089250D" w:rsidRDefault="0089250D" w:rsidP="0089250D">
      <w:pPr>
        <w:pStyle w:val="ListParagraph"/>
        <w:numPr>
          <w:ilvl w:val="0"/>
          <w:numId w:val="1"/>
        </w:numPr>
      </w:pPr>
      <w:r>
        <w:t>Methods in</w:t>
      </w:r>
      <w:r w:rsidR="00894F30">
        <w:t xml:space="preserve"> behavioural </w:t>
      </w:r>
      <w:proofErr w:type="spellStart"/>
      <w:r w:rsidR="00894F30">
        <w:t>Neurscience</w:t>
      </w:r>
      <w:proofErr w:type="spellEnd"/>
      <w:r w:rsidR="00894F30">
        <w:t xml:space="preserve"> – melding of </w:t>
      </w:r>
      <w:proofErr w:type="spellStart"/>
      <w:r w:rsidR="00894F30">
        <w:t>psycology</w:t>
      </w:r>
      <w:proofErr w:type="spellEnd"/>
      <w:r w:rsidR="00894F30">
        <w:t xml:space="preserve">, </w:t>
      </w:r>
      <w:proofErr w:type="spellStart"/>
      <w:r w:rsidR="00894F30">
        <w:t>biolodym</w:t>
      </w:r>
      <w:proofErr w:type="spellEnd"/>
      <w:r w:rsidR="00894F30">
        <w:t xml:space="preserve"> anatomy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>Study of the biological basis of behavior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>Includes study of both human and laboratory animals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>Major challenge is to develop methods for studying both normal and abnormal behavior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 xml:space="preserve">Social neuroscientist 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 xml:space="preserve">Interpret test to measure their behavior, tension, depression, </w:t>
      </w:r>
      <w:proofErr w:type="spellStart"/>
      <w:r>
        <w:t>parkinsons</w:t>
      </w:r>
      <w:proofErr w:type="spellEnd"/>
      <w:r>
        <w:t xml:space="preserve">, </w:t>
      </w:r>
      <w:proofErr w:type="spellStart"/>
      <w:r>
        <w:t>challenege</w:t>
      </w:r>
      <w:proofErr w:type="spellEnd"/>
      <w:r>
        <w:t xml:space="preserve"> trying to develop models and tests of behavior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 xml:space="preserve">Ethology – study of animal behavior </w:t>
      </w:r>
      <w:proofErr w:type="spellStart"/>
      <w:r>
        <w:t>niki</w:t>
      </w:r>
      <w:proofErr w:type="spellEnd"/>
      <w:r>
        <w:t>, carl wins, take the techniques in ethology and apply them to humans</w:t>
      </w:r>
    </w:p>
    <w:p w:rsidR="00894F30" w:rsidRDefault="00894F30" w:rsidP="0089250D">
      <w:pPr>
        <w:pStyle w:val="ListParagraph"/>
        <w:numPr>
          <w:ilvl w:val="0"/>
          <w:numId w:val="1"/>
        </w:numPr>
      </w:pPr>
      <w:r>
        <w:t xml:space="preserve">Morris water </w:t>
      </w:r>
      <w:proofErr w:type="spellStart"/>
      <w:r>
        <w:t>mase</w:t>
      </w:r>
      <w:proofErr w:type="spellEnd"/>
      <w:r>
        <w:t xml:space="preserve">, special memory in rats, it doesn’t make sense to start them out in </w:t>
      </w:r>
      <w:proofErr w:type="spellStart"/>
      <w:r>
        <w:t>loeb</w:t>
      </w:r>
      <w:proofErr w:type="spellEnd"/>
      <w:r>
        <w:t xml:space="preserve"> to go to </w:t>
      </w:r>
      <w:proofErr w:type="spellStart"/>
      <w:r>
        <w:t>uni</w:t>
      </w:r>
      <w:proofErr w:type="spellEnd"/>
      <w:r>
        <w:t xml:space="preserve"> centre, develop test to </w:t>
      </w:r>
      <w:proofErr w:type="gramStart"/>
      <w:r>
        <w:t xml:space="preserve">measure  </w:t>
      </w:r>
      <w:proofErr w:type="spellStart"/>
      <w:r>
        <w:t>spacal</w:t>
      </w:r>
      <w:proofErr w:type="spellEnd"/>
      <w:proofErr w:type="gramEnd"/>
      <w:r>
        <w:t xml:space="preserve"> learning for rats to swim in tank, developed in 1980 </w:t>
      </w:r>
      <w:proofErr w:type="spellStart"/>
      <w:r>
        <w:t>Mik</w:t>
      </w:r>
      <w:proofErr w:type="spellEnd"/>
      <w:r>
        <w:t xml:space="preserve"> </w:t>
      </w:r>
      <w:proofErr w:type="spellStart"/>
      <w:r>
        <w:t>morris</w:t>
      </w:r>
      <w:proofErr w:type="spellEnd"/>
      <w:r>
        <w:t xml:space="preserve">, kid swimming pools put in lab and put </w:t>
      </w:r>
      <w:proofErr w:type="spellStart"/>
      <w:r>
        <w:t>non toxic</w:t>
      </w:r>
      <w:proofErr w:type="spellEnd"/>
      <w:r>
        <w:t xml:space="preserve"> paint that white, makes water opaque, u hide a platform, learn to navigate to that platform, in the room you have </w:t>
      </w:r>
      <w:proofErr w:type="spellStart"/>
      <w:r>
        <w:t>ques</w:t>
      </w:r>
      <w:proofErr w:type="spellEnd"/>
      <w:r>
        <w:t xml:space="preserve">, floatation device, window.  Divide the pool in the 4 sides of campus, put </w:t>
      </w:r>
      <w:proofErr w:type="gramStart"/>
      <w:r>
        <w:t>animal  in</w:t>
      </w:r>
      <w:proofErr w:type="gramEnd"/>
      <w:r>
        <w:t xml:space="preserve"> north, start swimming exterior of maze and shows </w:t>
      </w:r>
      <w:proofErr w:type="spellStart"/>
      <w:r>
        <w:t>thegmatastic</w:t>
      </w:r>
      <w:proofErr w:type="spellEnd"/>
      <w:r>
        <w:t xml:space="preserve"> behavior, its hugging the walls then swim towards the middle and find the platform.  Randomize where the start</w:t>
      </w:r>
      <w:r w:rsidR="00BD6E6C">
        <w:t xml:space="preserve">ing point of the animal is, over time what your measuring is your dependent variable is the latency to find platform measures </w:t>
      </w:r>
      <w:proofErr w:type="spellStart"/>
      <w:r w:rsidR="00BD6E6C">
        <w:t>spcal</w:t>
      </w:r>
      <w:proofErr w:type="spellEnd"/>
      <w:r w:rsidR="00BD6E6C">
        <w:t xml:space="preserve"> learning.  It’s a valid way to measure special learning because we know if we destroy parts of the brain that are </w:t>
      </w:r>
      <w:proofErr w:type="spellStart"/>
      <w:r w:rsidR="00BD6E6C">
        <w:t>involded</w:t>
      </w:r>
      <w:proofErr w:type="spellEnd"/>
      <w:r w:rsidR="00BD6E6C">
        <w:t xml:space="preserve"> in </w:t>
      </w:r>
      <w:proofErr w:type="spellStart"/>
      <w:r w:rsidR="00BD6E6C">
        <w:t>spcial</w:t>
      </w:r>
      <w:proofErr w:type="spellEnd"/>
      <w:r w:rsidR="00BD6E6C">
        <w:t xml:space="preserve"> learning like the hippocampus in humans, the animals will never learn how to do the </w:t>
      </w:r>
      <w:proofErr w:type="spellStart"/>
      <w:r w:rsidR="00BD6E6C">
        <w:t>morris</w:t>
      </w:r>
      <w:proofErr w:type="spellEnd"/>
      <w:r w:rsidR="00BD6E6C">
        <w:t xml:space="preserve"> water maze, If u inject them with drugs that block neurotransmitters that are critical in learning and memory the animal </w:t>
      </w:r>
      <w:proofErr w:type="spellStart"/>
      <w:r w:rsidR="00BD6E6C">
        <w:t>wil</w:t>
      </w:r>
      <w:proofErr w:type="spellEnd"/>
      <w:r w:rsidR="00BD6E6C">
        <w:t xml:space="preserve"> show </w:t>
      </w:r>
      <w:proofErr w:type="spellStart"/>
      <w:r w:rsidR="00BD6E6C">
        <w:t>dfecit</w:t>
      </w:r>
      <w:proofErr w:type="spellEnd"/>
      <w:r w:rsidR="00BD6E6C">
        <w:t xml:space="preserve">. </w:t>
      </w:r>
      <w:proofErr w:type="spellStart"/>
      <w:r w:rsidR="00BD6E6C">
        <w:t>Its</w:t>
      </w:r>
      <w:proofErr w:type="spellEnd"/>
      <w:r w:rsidR="00BD6E6C">
        <w:t xml:space="preserve"> got </w:t>
      </w:r>
      <w:proofErr w:type="spellStart"/>
      <w:r w:rsidR="00BD6E6C">
        <w:t>validaty</w:t>
      </w:r>
      <w:proofErr w:type="spellEnd"/>
      <w:r w:rsidR="00BD6E6C">
        <w:t xml:space="preserve">, and manipulation in humans  that destroy </w:t>
      </w:r>
      <w:proofErr w:type="spellStart"/>
      <w:r w:rsidR="00BD6E6C">
        <w:t>spcal</w:t>
      </w:r>
      <w:proofErr w:type="spellEnd"/>
      <w:r w:rsidR="00BD6E6C">
        <w:t xml:space="preserve"> learning also happens in </w:t>
      </w:r>
      <w:proofErr w:type="spellStart"/>
      <w:r w:rsidR="00BD6E6C">
        <w:t>morris</w:t>
      </w:r>
      <w:proofErr w:type="spellEnd"/>
      <w:r w:rsidR="00BD6E6C">
        <w:t xml:space="preserve"> water </w:t>
      </w:r>
      <w:proofErr w:type="spellStart"/>
      <w:r w:rsidR="00BD6E6C">
        <w:t>mase</w:t>
      </w:r>
      <w:proofErr w:type="spellEnd"/>
    </w:p>
    <w:p w:rsidR="00BD6E6C" w:rsidRDefault="00BD6E6C" w:rsidP="00B16447">
      <w:pPr>
        <w:pStyle w:val="ListParagraph"/>
      </w:pPr>
      <w:r>
        <w:t>Slide 8</w:t>
      </w:r>
    </w:p>
    <w:p w:rsidR="00BD6E6C" w:rsidRPr="00B16447" w:rsidRDefault="00B16447" w:rsidP="00B16447">
      <w:pPr>
        <w:pStyle w:val="ListParagraph"/>
        <w:rPr>
          <w:b/>
        </w:rPr>
      </w:pPr>
      <w:proofErr w:type="spellStart"/>
      <w:r w:rsidRPr="00B16447">
        <w:rPr>
          <w:b/>
        </w:rPr>
        <w:t>Behaviorak</w:t>
      </w:r>
      <w:proofErr w:type="spellEnd"/>
      <w:r w:rsidRPr="00B16447">
        <w:rPr>
          <w:b/>
        </w:rPr>
        <w:t xml:space="preserve"> analysis of Rats</w:t>
      </w:r>
    </w:p>
    <w:p w:rsidR="00B16447" w:rsidRPr="00B16447" w:rsidRDefault="00B16447" w:rsidP="0089250D">
      <w:pPr>
        <w:pStyle w:val="ListParagraph"/>
        <w:numPr>
          <w:ilvl w:val="0"/>
          <w:numId w:val="1"/>
        </w:numPr>
        <w:rPr>
          <w:b/>
        </w:rPr>
      </w:pPr>
      <w:r w:rsidRPr="00B16447">
        <w:rPr>
          <w:b/>
        </w:rPr>
        <w:t>Skilled reaching task</w:t>
      </w:r>
    </w:p>
    <w:p w:rsidR="00B16447" w:rsidRDefault="00B16447" w:rsidP="00B16447">
      <w:pPr>
        <w:pStyle w:val="ListParagraph"/>
        <w:numPr>
          <w:ilvl w:val="0"/>
          <w:numId w:val="2"/>
        </w:numPr>
      </w:pPr>
      <w:r>
        <w:t>Rats are trained to reach through slot to obtain food</w:t>
      </w:r>
    </w:p>
    <w:p w:rsidR="00B16447" w:rsidRDefault="00B16447" w:rsidP="00B16447">
      <w:pPr>
        <w:pStyle w:val="ListParagraph"/>
        <w:numPr>
          <w:ilvl w:val="0"/>
          <w:numId w:val="2"/>
        </w:numPr>
      </w:pPr>
      <w:r>
        <w:t xml:space="preserve">Movements can be broken down into segments, which are differently affected by different types of neurological </w:t>
      </w:r>
      <w:proofErr w:type="spellStart"/>
      <w:r>
        <w:t>perturation</w:t>
      </w:r>
      <w:proofErr w:type="spellEnd"/>
      <w:r>
        <w:t xml:space="preserve"> which parts of the brain are responsible for which movement</w:t>
      </w:r>
    </w:p>
    <w:p w:rsidR="00B16447" w:rsidRDefault="00B16447" w:rsidP="00B16447">
      <w:pPr>
        <w:ind w:left="720"/>
        <w:rPr>
          <w:b/>
        </w:rPr>
      </w:pPr>
      <w:r>
        <w:rPr>
          <w:b/>
        </w:rPr>
        <w:t xml:space="preserve">Manipulating and Measuring </w:t>
      </w:r>
      <w:proofErr w:type="spellStart"/>
      <w:r>
        <w:rPr>
          <w:b/>
        </w:rPr>
        <w:t>Branin</w:t>
      </w:r>
      <w:proofErr w:type="spellEnd"/>
      <w:r>
        <w:rPr>
          <w:b/>
        </w:rPr>
        <w:t xml:space="preserve"> Behavior Interactions</w:t>
      </w:r>
    </w:p>
    <w:p w:rsidR="00B16447" w:rsidRDefault="00B16447" w:rsidP="00B16447">
      <w:pPr>
        <w:pStyle w:val="ListParagraph"/>
        <w:numPr>
          <w:ilvl w:val="0"/>
          <w:numId w:val="1"/>
        </w:numPr>
      </w:pPr>
      <w:r>
        <w:lastRenderedPageBreak/>
        <w:t>We can modify the brain and see how behavior is altered</w:t>
      </w:r>
    </w:p>
    <w:p w:rsidR="00B16447" w:rsidRDefault="00B16447" w:rsidP="00B16447">
      <w:pPr>
        <w:pStyle w:val="ListParagraph"/>
        <w:numPr>
          <w:ilvl w:val="0"/>
          <w:numId w:val="1"/>
        </w:numPr>
      </w:pPr>
      <w:r>
        <w:t>Two reasons for doing so:</w:t>
      </w:r>
    </w:p>
    <w:p w:rsidR="00B16447" w:rsidRDefault="00B16447" w:rsidP="00691AB7">
      <w:pPr>
        <w:pStyle w:val="ListParagraph"/>
        <w:numPr>
          <w:ilvl w:val="0"/>
          <w:numId w:val="3"/>
        </w:numPr>
      </w:pPr>
      <w:r>
        <w:t>1. Develop hypotheses about how the brain affects behavior</w:t>
      </w:r>
    </w:p>
    <w:p w:rsidR="00B16447" w:rsidRDefault="00B16447" w:rsidP="00691AB7">
      <w:pPr>
        <w:pStyle w:val="ListParagraph"/>
        <w:numPr>
          <w:ilvl w:val="0"/>
          <w:numId w:val="3"/>
        </w:numPr>
      </w:pPr>
      <w:r>
        <w:t xml:space="preserve">2. Test the </w:t>
      </w:r>
      <w:proofErr w:type="spellStart"/>
      <w:r>
        <w:t>hypothes</w:t>
      </w:r>
      <w:proofErr w:type="spellEnd"/>
    </w:p>
    <w:p w:rsidR="00691AB7" w:rsidRDefault="00691AB7" w:rsidP="00691AB7">
      <w:pPr>
        <w:pStyle w:val="ListParagraph"/>
        <w:ind w:left="1080"/>
        <w:rPr>
          <w:b/>
        </w:rPr>
      </w:pPr>
      <w:r>
        <w:rPr>
          <w:b/>
        </w:rPr>
        <w:t>Slide 11</w:t>
      </w:r>
    </w:p>
    <w:p w:rsidR="00691AB7" w:rsidRDefault="00691AB7" w:rsidP="00691AB7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>Brain Lesions</w:t>
      </w:r>
    </w:p>
    <w:p w:rsidR="00691AB7" w:rsidRPr="00691AB7" w:rsidRDefault="00691AB7" w:rsidP="00691AB7">
      <w:pPr>
        <w:pStyle w:val="ListParagraph"/>
        <w:numPr>
          <w:ilvl w:val="0"/>
          <w:numId w:val="5"/>
        </w:numPr>
        <w:rPr>
          <w:b/>
        </w:rPr>
      </w:pPr>
      <w:r>
        <w:t>Lesion or to lesion something means part of your brain is damaged, sore or cut, in Neuroscience we are moving part of the brain or injecting ; chemically or electrically kill of that population of cells</w:t>
      </w:r>
    </w:p>
    <w:p w:rsidR="00691AB7" w:rsidRPr="00691AB7" w:rsidRDefault="00691AB7" w:rsidP="00691AB7">
      <w:pPr>
        <w:pStyle w:val="ListParagraph"/>
        <w:numPr>
          <w:ilvl w:val="0"/>
          <w:numId w:val="5"/>
        </w:numPr>
        <w:rPr>
          <w:b/>
        </w:rPr>
      </w:pPr>
      <w:r>
        <w:t xml:space="preserve">First techniques used developed by </w:t>
      </w:r>
      <w:proofErr w:type="spellStart"/>
      <w:r>
        <w:t>karl</w:t>
      </w:r>
      <w:proofErr w:type="spellEnd"/>
      <w:r>
        <w:t xml:space="preserve"> </w:t>
      </w:r>
      <w:proofErr w:type="spellStart"/>
      <w:r>
        <w:t>lashey</w:t>
      </w:r>
      <w:proofErr w:type="spellEnd"/>
      <w:r>
        <w:t xml:space="preserve"> (1920)</w:t>
      </w:r>
    </w:p>
    <w:p w:rsidR="00691AB7" w:rsidRPr="00691AB7" w:rsidRDefault="00691AB7" w:rsidP="00691AB7">
      <w:pPr>
        <w:pStyle w:val="ListParagraph"/>
        <w:numPr>
          <w:ilvl w:val="0"/>
          <w:numId w:val="5"/>
        </w:numPr>
        <w:rPr>
          <w:b/>
        </w:rPr>
      </w:pPr>
      <w:r>
        <w:t xml:space="preserve">Ablation :removal or destruction of tissue, </w:t>
      </w:r>
    </w:p>
    <w:p w:rsidR="00691AB7" w:rsidRPr="00691AB7" w:rsidRDefault="00691AB7" w:rsidP="00691AB7">
      <w:pPr>
        <w:pStyle w:val="ListParagraph"/>
        <w:numPr>
          <w:ilvl w:val="0"/>
          <w:numId w:val="6"/>
        </w:numPr>
        <w:rPr>
          <w:b/>
        </w:rPr>
      </w:pPr>
      <w:proofErr w:type="gramStart"/>
      <w:r>
        <w:t>getting</w:t>
      </w:r>
      <w:proofErr w:type="gramEnd"/>
      <w:r>
        <w:t xml:space="preserve"> brain region with a knife: </w:t>
      </w:r>
      <w:proofErr w:type="spellStart"/>
      <w:r>
        <w:t>prefronalt</w:t>
      </w:r>
      <w:proofErr w:type="spellEnd"/>
      <w:r>
        <w:t xml:space="preserve"> </w:t>
      </w:r>
      <w:proofErr w:type="spellStart"/>
      <w:r>
        <w:t>lobamies</w:t>
      </w:r>
      <w:proofErr w:type="spellEnd"/>
      <w:r>
        <w:t xml:space="preserve">, go through orbits of the eye and little scrap, lose connection between frontal lobe and the back side of your brain, </w:t>
      </w:r>
      <w:proofErr w:type="spellStart"/>
      <w:r>
        <w:t>savirng</w:t>
      </w:r>
      <w:proofErr w:type="spellEnd"/>
      <w:r>
        <w:t xml:space="preserve"> connections between </w:t>
      </w:r>
      <w:proofErr w:type="spellStart"/>
      <w:r>
        <w:t>nueros</w:t>
      </w:r>
      <w:proofErr w:type="spellEnd"/>
      <w:r>
        <w:t xml:space="preserve"> or </w:t>
      </w:r>
      <w:proofErr w:type="spellStart"/>
      <w:r>
        <w:t>nuclie</w:t>
      </w:r>
      <w:proofErr w:type="spellEnd"/>
      <w:r>
        <w:t xml:space="preserve">.  When you cut between the corpus </w:t>
      </w:r>
      <w:proofErr w:type="spellStart"/>
      <w:r>
        <w:t>collisuem</w:t>
      </w:r>
      <w:proofErr w:type="spellEnd"/>
      <w:r>
        <w:t xml:space="preserve"> between the two </w:t>
      </w:r>
      <w:proofErr w:type="spellStart"/>
      <w:r>
        <w:t>hamolisphere</w:t>
      </w:r>
      <w:proofErr w:type="spellEnd"/>
    </w:p>
    <w:p w:rsidR="00691AB7" w:rsidRDefault="00691AB7" w:rsidP="00691AB7">
      <w:pPr>
        <w:pStyle w:val="ListParagraph"/>
        <w:numPr>
          <w:ilvl w:val="0"/>
          <w:numId w:val="5"/>
        </w:numPr>
        <w:rPr>
          <w:b/>
        </w:rPr>
      </w:pPr>
      <w:proofErr w:type="spellStart"/>
      <w:r>
        <w:rPr>
          <w:b/>
        </w:rPr>
        <w:t>Sterotaxic</w:t>
      </w:r>
      <w:proofErr w:type="spellEnd"/>
      <w:r>
        <w:rPr>
          <w:b/>
        </w:rPr>
        <w:t xml:space="preserve"> Apparatus</w:t>
      </w:r>
    </w:p>
    <w:p w:rsidR="00691AB7" w:rsidRPr="00691AB7" w:rsidRDefault="00691AB7" w:rsidP="00691AB7">
      <w:pPr>
        <w:pStyle w:val="ListParagraph"/>
        <w:numPr>
          <w:ilvl w:val="0"/>
          <w:numId w:val="5"/>
        </w:numPr>
        <w:rPr>
          <w:b/>
        </w:rPr>
      </w:pPr>
      <w:r>
        <w:t xml:space="preserve">Surgical instrument that </w:t>
      </w:r>
      <w:proofErr w:type="spellStart"/>
      <w:r>
        <w:t>permists</w:t>
      </w:r>
      <w:proofErr w:type="spellEnd"/>
      <w:r>
        <w:t xml:space="preserve"> the researcher to target a specific part of the brain</w:t>
      </w:r>
    </w:p>
    <w:p w:rsidR="00691AB7" w:rsidRPr="00E24DB2" w:rsidRDefault="00691AB7" w:rsidP="00691AB7">
      <w:pPr>
        <w:pStyle w:val="ListParagraph"/>
        <w:numPr>
          <w:ilvl w:val="0"/>
          <w:numId w:val="5"/>
        </w:numPr>
        <w:rPr>
          <w:b/>
        </w:rPr>
      </w:pPr>
      <w:r>
        <w:t xml:space="preserve">Not getting as sophisticated behavior </w:t>
      </w:r>
    </w:p>
    <w:p w:rsidR="00E24DB2" w:rsidRDefault="00E24DB2" w:rsidP="00E24DB2">
      <w:pPr>
        <w:ind w:left="1080"/>
        <w:rPr>
          <w:b/>
        </w:rPr>
      </w:pPr>
      <w:r>
        <w:rPr>
          <w:b/>
        </w:rPr>
        <w:t>Slide12</w:t>
      </w:r>
    </w:p>
    <w:p w:rsidR="00E24DB2" w:rsidRDefault="00E24DB2" w:rsidP="00E24DB2">
      <w:pPr>
        <w:ind w:left="1080"/>
        <w:rPr>
          <w:b/>
        </w:rPr>
      </w:pPr>
      <w:r>
        <w:rPr>
          <w:b/>
        </w:rPr>
        <w:t>Brain Stimulation</w:t>
      </w:r>
    </w:p>
    <w:p w:rsidR="00E24DB2" w:rsidRPr="00E24DB2" w:rsidRDefault="00E24DB2" w:rsidP="00E24DB2">
      <w:pPr>
        <w:pStyle w:val="ListParagraph"/>
        <w:numPr>
          <w:ilvl w:val="0"/>
          <w:numId w:val="7"/>
        </w:numPr>
        <w:rPr>
          <w:b/>
        </w:rPr>
      </w:pPr>
      <w:r>
        <w:t xml:space="preserve">first used by </w:t>
      </w:r>
      <w:r w:rsidR="005E74BC">
        <w:t>W</w:t>
      </w:r>
      <w:r>
        <w:t>ilder Penfield</w:t>
      </w:r>
      <w:r w:rsidR="005E74BC">
        <w:t xml:space="preserve"> (burnt toast)</w:t>
      </w:r>
      <w:r>
        <w:t xml:space="preserve"> to stimulate the cerebral cortex of human during neurosurgery </w:t>
      </w:r>
    </w:p>
    <w:p w:rsidR="00E24DB2" w:rsidRPr="00E24DB2" w:rsidRDefault="00E24DB2" w:rsidP="00E24DB2">
      <w:pPr>
        <w:pStyle w:val="ListParagraph"/>
        <w:numPr>
          <w:ilvl w:val="0"/>
          <w:numId w:val="7"/>
        </w:numPr>
        <w:rPr>
          <w:b/>
        </w:rPr>
      </w:pPr>
      <w:r>
        <w:t xml:space="preserve">effects are opposite to lesion, usually enhance neural functioning </w:t>
      </w:r>
    </w:p>
    <w:p w:rsidR="005E74BC" w:rsidRDefault="005E74BC" w:rsidP="00E24DB2">
      <w:pPr>
        <w:pStyle w:val="ListParagraph"/>
        <w:numPr>
          <w:ilvl w:val="0"/>
          <w:numId w:val="8"/>
        </w:numPr>
      </w:pPr>
      <w:r w:rsidRPr="005E74BC">
        <w:t>when</w:t>
      </w:r>
      <w:r>
        <w:t xml:space="preserve"> stimulate your artificially causing/producing action potential changing electrical potential of those cells, therefore producing neurotransmitters, when you lesion your remove those cells </w:t>
      </w:r>
    </w:p>
    <w:p w:rsidR="001E18D4" w:rsidRDefault="005E74BC" w:rsidP="005E74BC">
      <w:pPr>
        <w:pStyle w:val="ListParagraph"/>
        <w:numPr>
          <w:ilvl w:val="0"/>
          <w:numId w:val="9"/>
        </w:numPr>
        <w:ind w:left="1843" w:hanging="425"/>
      </w:pPr>
      <w:r>
        <w:t xml:space="preserve">Rats with electrodes in the lateral hypothalamus </w:t>
      </w:r>
      <w:r w:rsidR="001E18D4">
        <w:t>will eat whenever the stimulation is turned on</w:t>
      </w:r>
      <w:r w:rsidR="001E18D4">
        <w:t xml:space="preserve"> </w:t>
      </w:r>
    </w:p>
    <w:p w:rsidR="001E6E33" w:rsidRPr="001E18D4" w:rsidRDefault="001E18D4" w:rsidP="001E18D4">
      <w:pPr>
        <w:pStyle w:val="ListParagraph"/>
        <w:numPr>
          <w:ilvl w:val="0"/>
          <w:numId w:val="10"/>
        </w:numPr>
      </w:pPr>
      <w:r>
        <w:t xml:space="preserve">(dopamine neurons going through it, dopamine involved in pleasure and reward and if you </w:t>
      </w:r>
      <w:proofErr w:type="spellStart"/>
      <w:r>
        <w:t>implamnt</w:t>
      </w:r>
      <w:proofErr w:type="spellEnd"/>
      <w:r>
        <w:t xml:space="preserve"> these electrode </w:t>
      </w:r>
      <w:proofErr w:type="spellStart"/>
      <w:r>
        <w:t>stereotastically</w:t>
      </w:r>
      <w:proofErr w:type="spellEnd"/>
      <w:r>
        <w:t xml:space="preserve"> and get an animal in an </w:t>
      </w:r>
      <w:proofErr w:type="spellStart"/>
      <w:r>
        <w:t>oprant</w:t>
      </w:r>
      <w:proofErr w:type="spellEnd"/>
      <w:r>
        <w:t xml:space="preserve"> chamber and get it to bar press and every time they press the bar get a stimulation of those cells it will </w:t>
      </w:r>
      <w:proofErr w:type="spellStart"/>
      <w:r>
        <w:t>conitune</w:t>
      </w:r>
      <w:proofErr w:type="spellEnd"/>
      <w:r>
        <w:t xml:space="preserve"> to do that because it is saying this sensation feels good and I like that) </w:t>
      </w:r>
      <w:r w:rsidR="005E74BC">
        <w:t>will eat whenever the stimulation is turned on</w:t>
      </w:r>
      <w:r>
        <w:t xml:space="preserve"> </w:t>
      </w:r>
      <w:r w:rsidRPr="001E18D4">
        <w:rPr>
          <w:b/>
        </w:rPr>
        <w:t>(</w:t>
      </w:r>
      <w:proofErr w:type="spellStart"/>
      <w:r w:rsidRPr="001E18D4">
        <w:rPr>
          <w:b/>
        </w:rPr>
        <w:t>intercranial</w:t>
      </w:r>
      <w:proofErr w:type="spellEnd"/>
      <w:r w:rsidRPr="001E18D4">
        <w:rPr>
          <w:b/>
        </w:rPr>
        <w:t xml:space="preserve"> self </w:t>
      </w:r>
      <w:proofErr w:type="spellStart"/>
      <w:r w:rsidRPr="001E18D4">
        <w:rPr>
          <w:b/>
        </w:rPr>
        <w:t>timulation</w:t>
      </w:r>
      <w:proofErr w:type="spellEnd"/>
      <w:r w:rsidRPr="001E18D4">
        <w:rPr>
          <w:b/>
        </w:rPr>
        <w:t>)</w:t>
      </w:r>
      <w:r w:rsidR="005E74BC" w:rsidRPr="001E18D4">
        <w:rPr>
          <w:b/>
        </w:rPr>
        <w:t xml:space="preserve"> </w:t>
      </w:r>
    </w:p>
    <w:p w:rsidR="001E18D4" w:rsidRDefault="001E18D4" w:rsidP="001E18D4">
      <w:pPr>
        <w:pStyle w:val="ListParagraph"/>
        <w:numPr>
          <w:ilvl w:val="0"/>
          <w:numId w:val="9"/>
        </w:numPr>
        <w:ind w:left="1843" w:hanging="425"/>
      </w:pPr>
      <w:proofErr w:type="spellStart"/>
      <w:r>
        <w:t>Self stimulation</w:t>
      </w:r>
      <w:proofErr w:type="spellEnd"/>
      <w:r>
        <w:t>: give the opportunity, rats will press lever to obtain the current</w:t>
      </w:r>
    </w:p>
    <w:p w:rsidR="001E18D4" w:rsidRDefault="001E18D4" w:rsidP="001E18D4">
      <w:pPr>
        <w:pStyle w:val="ListParagraph"/>
        <w:numPr>
          <w:ilvl w:val="0"/>
          <w:numId w:val="11"/>
        </w:numPr>
      </w:pPr>
      <w:r>
        <w:t>The stimulation affects a neural circuit involving both eating and pleasure</w:t>
      </w:r>
    </w:p>
    <w:p w:rsidR="001E18D4" w:rsidRDefault="001E18D4" w:rsidP="001E18D4">
      <w:pPr>
        <w:ind w:left="1800"/>
        <w:rPr>
          <w:b/>
        </w:rPr>
      </w:pPr>
    </w:p>
    <w:p w:rsidR="001E18D4" w:rsidRDefault="001E18D4" w:rsidP="001E18D4">
      <w:pPr>
        <w:ind w:left="1800"/>
        <w:rPr>
          <w:b/>
        </w:rPr>
      </w:pPr>
      <w:r>
        <w:rPr>
          <w:b/>
        </w:rPr>
        <w:t>Slide 13</w:t>
      </w:r>
    </w:p>
    <w:p w:rsidR="001E18D4" w:rsidRPr="00134272" w:rsidRDefault="00134272" w:rsidP="00134272">
      <w:pPr>
        <w:ind w:left="709"/>
        <w:rPr>
          <w:b/>
        </w:rPr>
      </w:pPr>
      <w:proofErr w:type="spellStart"/>
      <w:r w:rsidRPr="00134272">
        <w:rPr>
          <w:b/>
        </w:rPr>
        <w:t>Transcranial</w:t>
      </w:r>
      <w:proofErr w:type="spellEnd"/>
      <w:r w:rsidRPr="00134272">
        <w:rPr>
          <w:b/>
        </w:rPr>
        <w:t xml:space="preserve"> Magnetic Stimulation </w:t>
      </w:r>
    </w:p>
    <w:p w:rsidR="00134272" w:rsidRDefault="00134272" w:rsidP="00134272">
      <w:pPr>
        <w:pStyle w:val="ListParagraph"/>
        <w:numPr>
          <w:ilvl w:val="0"/>
          <w:numId w:val="9"/>
        </w:numPr>
        <w:ind w:left="1701" w:hanging="425"/>
      </w:pPr>
      <w:proofErr w:type="spellStart"/>
      <w:r>
        <w:lastRenderedPageBreak/>
        <w:t>Noninvasive</w:t>
      </w:r>
      <w:proofErr w:type="spellEnd"/>
      <w:r>
        <w:t xml:space="preserve"> procedure in which a magnetic coli is placed over the skill to stimulate the underlying brain </w:t>
      </w:r>
    </w:p>
    <w:p w:rsidR="00134272" w:rsidRDefault="00134272" w:rsidP="00134272">
      <w:pPr>
        <w:pStyle w:val="ListParagraph"/>
        <w:numPr>
          <w:ilvl w:val="0"/>
          <w:numId w:val="13"/>
        </w:numPr>
      </w:pPr>
      <w:r w:rsidRPr="00134272">
        <w:drawing>
          <wp:anchor distT="0" distB="0" distL="114300" distR="114300" simplePos="0" relativeHeight="251658240" behindDoc="0" locked="0" layoutInCell="1" allowOverlap="1" wp14:anchorId="6AA22061" wp14:editId="68C11AE7">
            <wp:simplePos x="0" y="0"/>
            <wp:positionH relativeFrom="column">
              <wp:posOffset>238125</wp:posOffset>
            </wp:positionH>
            <wp:positionV relativeFrom="paragraph">
              <wp:posOffset>991870</wp:posOffset>
            </wp:positionV>
            <wp:extent cx="5943600" cy="1694180"/>
            <wp:effectExtent l="0" t="0" r="0" b="1270"/>
            <wp:wrapSquare wrapText="bothSides"/>
            <wp:docPr id="8" name="Picture 4" descr="Kolb3e_fig_06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fig_06-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Used either to induce behavior or to disrupt ingoing behavior, gaining to treat depression </w:t>
      </w:r>
      <w:proofErr w:type="spellStart"/>
      <w:r>
        <w:t>control+alt+dlt</w:t>
      </w:r>
      <w:proofErr w:type="spellEnd"/>
      <w:r>
        <w:t xml:space="preserve"> (large electric current to shock the brain and all those neurotransmitters systems that might have been funky the reset, works great but its invasive and causes seizures and memory </w:t>
      </w:r>
      <w:proofErr w:type="spellStart"/>
      <w:r>
        <w:t>defecits</w:t>
      </w:r>
      <w:proofErr w:type="spellEnd"/>
      <w:r>
        <w:t>. TMS target a population of cells.</w:t>
      </w:r>
    </w:p>
    <w:p w:rsidR="00134272" w:rsidRPr="00134272" w:rsidRDefault="00134272" w:rsidP="00134272">
      <w:pPr>
        <w:pStyle w:val="ListParagraph"/>
        <w:ind w:left="2160"/>
      </w:pPr>
    </w:p>
    <w:p w:rsidR="001E18D4" w:rsidRDefault="00134272" w:rsidP="001E18D4">
      <w:pPr>
        <w:ind w:left="1800"/>
        <w:rPr>
          <w:b/>
        </w:rPr>
      </w:pPr>
      <w:r>
        <w:rPr>
          <w:b/>
        </w:rPr>
        <w:t xml:space="preserve">Slide </w:t>
      </w:r>
      <w:r w:rsidR="00284AEA">
        <w:rPr>
          <w:b/>
        </w:rPr>
        <w:t>1</w:t>
      </w:r>
      <w:r>
        <w:rPr>
          <w:b/>
        </w:rPr>
        <w:t xml:space="preserve">5 </w:t>
      </w:r>
    </w:p>
    <w:p w:rsidR="00134272" w:rsidRDefault="00134272" w:rsidP="00134272">
      <w:pPr>
        <w:ind w:left="1134"/>
        <w:rPr>
          <w:b/>
        </w:rPr>
      </w:pPr>
      <w:r>
        <w:rPr>
          <w:b/>
        </w:rPr>
        <w:t>Measuring the brains electrical activity –Electroencephalography (EEG)</w:t>
      </w:r>
    </w:p>
    <w:p w:rsidR="00000000" w:rsidRPr="00284AEA" w:rsidRDefault="008C755D" w:rsidP="008C755D">
      <w:pPr>
        <w:numPr>
          <w:ilvl w:val="0"/>
          <w:numId w:val="14"/>
        </w:numPr>
        <w:spacing w:after="120" w:line="240" w:lineRule="auto"/>
      </w:pPr>
      <w:r w:rsidRPr="00284AEA">
        <w:rPr>
          <w:lang w:val="en-US"/>
        </w:rPr>
        <w:t>Measures the summed graded potentials from many thousands of neurons</w:t>
      </w:r>
      <w:r w:rsidR="00284AEA">
        <w:rPr>
          <w:lang w:val="en-US"/>
        </w:rPr>
        <w:t xml:space="preserve"> (</w:t>
      </w:r>
      <w:r w:rsidR="00284AEA">
        <w:rPr>
          <w:b/>
          <w:lang w:val="en-US"/>
        </w:rPr>
        <w:t>field potential)</w:t>
      </w:r>
    </w:p>
    <w:p w:rsidR="00000000" w:rsidRPr="00284AEA" w:rsidRDefault="008C755D" w:rsidP="008C755D">
      <w:pPr>
        <w:numPr>
          <w:ilvl w:val="0"/>
          <w:numId w:val="14"/>
        </w:numPr>
        <w:spacing w:after="120" w:line="240" w:lineRule="auto"/>
      </w:pPr>
      <w:r w:rsidRPr="00284AEA">
        <w:rPr>
          <w:lang w:val="en-US"/>
        </w:rPr>
        <w:t>Reveals features of the brain</w:t>
      </w:r>
      <w:r w:rsidRPr="00284AEA">
        <w:t>’</w:t>
      </w:r>
      <w:r w:rsidRPr="00284AEA">
        <w:rPr>
          <w:lang w:val="en-US"/>
        </w:rPr>
        <w:t>s electrical activity</w:t>
      </w:r>
    </w:p>
    <w:p w:rsidR="00000000" w:rsidRPr="00284AEA" w:rsidRDefault="008C755D" w:rsidP="008C755D">
      <w:pPr>
        <w:numPr>
          <w:ilvl w:val="1"/>
          <w:numId w:val="15"/>
        </w:numPr>
        <w:spacing w:after="120" w:line="240" w:lineRule="auto"/>
      </w:pPr>
      <w:r w:rsidRPr="00284AEA">
        <w:rPr>
          <w:lang w:val="en-US"/>
        </w:rPr>
        <w:t>The EEG changes as behavi</w:t>
      </w:r>
      <w:r w:rsidRPr="00284AEA">
        <w:rPr>
          <w:lang w:val="en-US"/>
        </w:rPr>
        <w:t>or changes</w:t>
      </w:r>
    </w:p>
    <w:p w:rsidR="00000000" w:rsidRPr="00284AEA" w:rsidRDefault="008C755D" w:rsidP="008C755D">
      <w:pPr>
        <w:numPr>
          <w:ilvl w:val="1"/>
          <w:numId w:val="15"/>
        </w:numPr>
        <w:spacing w:after="120" w:line="240" w:lineRule="auto"/>
      </w:pPr>
      <w:r w:rsidRPr="00284AEA">
        <w:rPr>
          <w:lang w:val="en-US"/>
        </w:rPr>
        <w:t>An EEG recorded from the cortex displays an array of patterns, some of which are rhythmical</w:t>
      </w:r>
    </w:p>
    <w:p w:rsidR="00000000" w:rsidRPr="00284AEA" w:rsidRDefault="008C755D" w:rsidP="008C755D">
      <w:pPr>
        <w:numPr>
          <w:ilvl w:val="1"/>
          <w:numId w:val="15"/>
        </w:numPr>
        <w:spacing w:after="120" w:line="240" w:lineRule="auto"/>
      </w:pPr>
      <w:r w:rsidRPr="00284AEA">
        <w:rPr>
          <w:lang w:val="en-US"/>
        </w:rPr>
        <w:t>The living br</w:t>
      </w:r>
      <w:r w:rsidRPr="00284AEA">
        <w:rPr>
          <w:lang w:val="en-US"/>
        </w:rPr>
        <w:t>ain</w:t>
      </w:r>
      <w:r w:rsidRPr="00284AEA">
        <w:t>’</w:t>
      </w:r>
      <w:r w:rsidRPr="00284AEA">
        <w:rPr>
          <w:lang w:val="en-US"/>
        </w:rPr>
        <w:t>s electrical activity is never silent, even when the person is asleep or comatose</w:t>
      </w:r>
    </w:p>
    <w:p w:rsidR="00284AEA" w:rsidRDefault="00284AEA" w:rsidP="00284AEA">
      <w:pPr>
        <w:spacing w:after="120" w:line="240" w:lineRule="auto"/>
        <w:ind w:left="1440"/>
        <w:rPr>
          <w:b/>
          <w:lang w:val="en-US"/>
        </w:rPr>
      </w:pPr>
      <w:r>
        <w:rPr>
          <w:b/>
          <w:lang w:val="en-US"/>
        </w:rPr>
        <w:t>Slide 16</w:t>
      </w:r>
    </w:p>
    <w:p w:rsidR="00284AEA" w:rsidRDefault="00284AEA" w:rsidP="008C755D">
      <w:pPr>
        <w:pStyle w:val="ListParagraph"/>
        <w:numPr>
          <w:ilvl w:val="0"/>
          <w:numId w:val="16"/>
        </w:numPr>
        <w:spacing w:after="120" w:line="240" w:lineRule="auto"/>
        <w:rPr>
          <w:b/>
        </w:rPr>
      </w:pPr>
      <w:r>
        <w:rPr>
          <w:b/>
        </w:rPr>
        <w:t xml:space="preserve">Certain EEG wave forms associated with particular states of consciousness </w:t>
      </w: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</w:rPr>
      </w:pPr>
    </w:p>
    <w:p w:rsidR="00284AEA" w:rsidRDefault="00284AEA" w:rsidP="00284AEA">
      <w:pPr>
        <w:pStyle w:val="ListParagraph"/>
        <w:spacing w:after="120" w:line="240" w:lineRule="auto"/>
        <w:ind w:left="851" w:hanging="284"/>
        <w:rPr>
          <w:b/>
        </w:rPr>
      </w:pPr>
      <w:r>
        <w:rPr>
          <w:b/>
        </w:rPr>
        <w:lastRenderedPageBreak/>
        <w:t>Slide 17</w:t>
      </w:r>
    </w:p>
    <w:p w:rsidR="00284AEA" w:rsidRPr="00284AEA" w:rsidRDefault="00284AEA" w:rsidP="00284AEA">
      <w:pPr>
        <w:pStyle w:val="ListParagraph"/>
        <w:spacing w:after="120" w:line="240" w:lineRule="auto"/>
        <w:ind w:left="1287"/>
        <w:rPr>
          <w:b/>
          <w:u w:val="single"/>
          <w:lang w:val="en-US"/>
        </w:rPr>
      </w:pPr>
      <w:r w:rsidRPr="00284AEA">
        <w:rPr>
          <w:b/>
          <w:u w:val="single"/>
          <w:lang w:val="en-US"/>
        </w:rPr>
        <w:t>Event-Related Potentials (ERPs)</w:t>
      </w:r>
    </w:p>
    <w:p w:rsidR="00284AEA" w:rsidRDefault="00284AEA" w:rsidP="00284AEA">
      <w:pPr>
        <w:pStyle w:val="ListParagraph"/>
        <w:spacing w:after="120" w:line="240" w:lineRule="auto"/>
        <w:ind w:left="1287"/>
        <w:rPr>
          <w:b/>
          <w:lang w:val="en-US"/>
        </w:rPr>
      </w:pPr>
    </w:p>
    <w:p w:rsidR="00000000" w:rsidRPr="00284AEA" w:rsidRDefault="00284AEA" w:rsidP="008C755D">
      <w:pPr>
        <w:pStyle w:val="ListParagraph"/>
        <w:numPr>
          <w:ilvl w:val="0"/>
          <w:numId w:val="17"/>
        </w:numPr>
        <w:spacing w:after="120"/>
      </w:pPr>
      <w:r w:rsidRPr="00284AEA">
        <w:drawing>
          <wp:anchor distT="0" distB="0" distL="114300" distR="114300" simplePos="0" relativeHeight="251659264" behindDoc="0" locked="0" layoutInCell="1" allowOverlap="1" wp14:anchorId="061D0667" wp14:editId="228B511F">
            <wp:simplePos x="0" y="0"/>
            <wp:positionH relativeFrom="column">
              <wp:posOffset>2409825</wp:posOffset>
            </wp:positionH>
            <wp:positionV relativeFrom="paragraph">
              <wp:posOffset>40005</wp:posOffset>
            </wp:positionV>
            <wp:extent cx="4038600" cy="4525645"/>
            <wp:effectExtent l="0" t="0" r="0" b="8255"/>
            <wp:wrapSquare wrapText="bothSides"/>
            <wp:docPr id="10" name="Picture 4" descr="Kolb3e_fig_06-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 descr="Kolb3e_fig_06-11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3225" r="-53225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52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55D" w:rsidRPr="00284AEA">
        <w:rPr>
          <w:lang w:val="en-US"/>
        </w:rPr>
        <w:t xml:space="preserve">Complex </w:t>
      </w:r>
      <w:r>
        <w:rPr>
          <w:lang w:val="en-US"/>
        </w:rPr>
        <w:t>(used with EEG</w:t>
      </w:r>
      <w:r w:rsidR="00087B21">
        <w:rPr>
          <w:lang w:val="en-US"/>
        </w:rPr>
        <w:t xml:space="preserve">) (how it changes </w:t>
      </w:r>
      <w:proofErr w:type="spellStart"/>
      <w:r w:rsidR="00087B21">
        <w:rPr>
          <w:lang w:val="en-US"/>
        </w:rPr>
        <w:t>ot</w:t>
      </w:r>
      <w:proofErr w:type="spellEnd"/>
      <w:r w:rsidR="00087B21">
        <w:rPr>
          <w:lang w:val="en-US"/>
        </w:rPr>
        <w:t xml:space="preserve"> a </w:t>
      </w:r>
      <w:proofErr w:type="spellStart"/>
      <w:r w:rsidR="00087B21">
        <w:rPr>
          <w:lang w:val="en-US"/>
        </w:rPr>
        <w:t>specifc</w:t>
      </w:r>
      <w:proofErr w:type="spellEnd"/>
      <w:r w:rsidR="00087B21">
        <w:rPr>
          <w:lang w:val="en-US"/>
        </w:rPr>
        <w:t xml:space="preserve"> sense; seeing a picture of an erotic lady or a hamburger) </w:t>
      </w:r>
      <w:r w:rsidR="008C755D" w:rsidRPr="00284AEA">
        <w:rPr>
          <w:lang w:val="en-US"/>
        </w:rPr>
        <w:t>electroencephalographic waveforms related in time to a specific sensory event</w:t>
      </w:r>
    </w:p>
    <w:p w:rsidR="00000000" w:rsidRPr="00284AEA" w:rsidRDefault="008C755D" w:rsidP="008C755D">
      <w:pPr>
        <w:pStyle w:val="ListParagraph"/>
        <w:numPr>
          <w:ilvl w:val="0"/>
          <w:numId w:val="17"/>
        </w:numPr>
        <w:spacing w:after="120"/>
      </w:pPr>
      <w:r w:rsidRPr="00284AEA">
        <w:rPr>
          <w:lang w:val="en-US"/>
        </w:rPr>
        <w:t>To counter noise effects, the stimulus is presented repeatedly, and the recorded responses are averaged</w:t>
      </w:r>
    </w:p>
    <w:p w:rsidR="00000000" w:rsidRPr="00284AEA" w:rsidRDefault="008C755D" w:rsidP="008C755D">
      <w:pPr>
        <w:pStyle w:val="ListParagraph"/>
        <w:numPr>
          <w:ilvl w:val="0"/>
          <w:numId w:val="17"/>
        </w:numPr>
        <w:spacing w:after="120"/>
      </w:pPr>
      <w:r w:rsidRPr="00284AEA">
        <w:rPr>
          <w:lang w:val="en-US"/>
        </w:rPr>
        <w:t>Advantages</w:t>
      </w:r>
    </w:p>
    <w:p w:rsidR="00000000" w:rsidRPr="00284AEA" w:rsidRDefault="008C755D" w:rsidP="008C755D">
      <w:pPr>
        <w:pStyle w:val="ListParagraph"/>
        <w:numPr>
          <w:ilvl w:val="1"/>
          <w:numId w:val="18"/>
        </w:numPr>
        <w:spacing w:after="120"/>
        <w:rPr>
          <w:b/>
        </w:rPr>
      </w:pPr>
      <w:r w:rsidRPr="00284AEA">
        <w:rPr>
          <w:b/>
          <w:lang w:val="en-US"/>
        </w:rPr>
        <w:t>Noninvasive</w:t>
      </w:r>
      <w:r w:rsidR="00284AEA" w:rsidRPr="00284AEA">
        <w:rPr>
          <w:b/>
          <w:lang w:val="en-US"/>
        </w:rPr>
        <w:t xml:space="preserve">   </w:t>
      </w:r>
    </w:p>
    <w:p w:rsidR="00000000" w:rsidRPr="00284AEA" w:rsidRDefault="008C755D" w:rsidP="008C755D">
      <w:pPr>
        <w:pStyle w:val="ListParagraph"/>
        <w:numPr>
          <w:ilvl w:val="1"/>
          <w:numId w:val="18"/>
        </w:numPr>
        <w:spacing w:after="120"/>
        <w:rPr>
          <w:b/>
        </w:rPr>
      </w:pPr>
      <w:r w:rsidRPr="00284AEA">
        <w:rPr>
          <w:b/>
          <w:lang w:val="en-US"/>
        </w:rPr>
        <w:t>Low cost</w:t>
      </w:r>
    </w:p>
    <w:p w:rsidR="00284AEA" w:rsidRPr="00284AEA" w:rsidRDefault="00284AEA" w:rsidP="00284AEA">
      <w:pPr>
        <w:pStyle w:val="ListParagraph"/>
        <w:spacing w:after="120"/>
        <w:ind w:left="1440"/>
      </w:pPr>
    </w:p>
    <w:p w:rsidR="00284AEA" w:rsidRDefault="00087B21" w:rsidP="00284AEA">
      <w:pPr>
        <w:pStyle w:val="ListParagraph"/>
        <w:spacing w:after="120" w:line="240" w:lineRule="auto"/>
        <w:ind w:left="567"/>
        <w:rPr>
          <w:b/>
        </w:rPr>
      </w:pPr>
      <w:r>
        <w:rPr>
          <w:b/>
        </w:rPr>
        <w:t>Slide 18</w:t>
      </w:r>
    </w:p>
    <w:p w:rsidR="00087B21" w:rsidRDefault="00087B21" w:rsidP="00284AEA">
      <w:pPr>
        <w:pStyle w:val="ListParagraph"/>
        <w:spacing w:after="120" w:line="240" w:lineRule="auto"/>
        <w:ind w:left="567"/>
        <w:rPr>
          <w:b/>
        </w:rPr>
      </w:pPr>
    </w:p>
    <w:p w:rsidR="00284AEA" w:rsidRDefault="00087B21" w:rsidP="00087B21">
      <w:pPr>
        <w:pStyle w:val="ListParagraph"/>
        <w:spacing w:after="120" w:line="240" w:lineRule="auto"/>
        <w:ind w:left="426"/>
        <w:rPr>
          <w:b/>
          <w:u w:val="single"/>
          <w:lang w:val="en-US"/>
        </w:rPr>
      </w:pPr>
      <w:proofErr w:type="spellStart"/>
      <w:r w:rsidRPr="00087B21">
        <w:rPr>
          <w:b/>
          <w:u w:val="single"/>
          <w:lang w:val="en-US"/>
        </w:rPr>
        <w:t>Magnetoencephalography</w:t>
      </w:r>
      <w:proofErr w:type="spellEnd"/>
    </w:p>
    <w:p w:rsidR="00000000" w:rsidRPr="00087B21" w:rsidRDefault="008C755D" w:rsidP="008C755D">
      <w:pPr>
        <w:pStyle w:val="ListParagraph"/>
        <w:numPr>
          <w:ilvl w:val="0"/>
          <w:numId w:val="19"/>
        </w:numPr>
        <w:spacing w:after="120"/>
      </w:pPr>
      <w:proofErr w:type="spellStart"/>
      <w:r w:rsidRPr="00087B21">
        <w:rPr>
          <w:lang w:val="en-US"/>
        </w:rPr>
        <w:t>Magnetoencephalogram</w:t>
      </w:r>
      <w:proofErr w:type="spellEnd"/>
      <w:r w:rsidRPr="00087B21">
        <w:rPr>
          <w:lang w:val="en-US"/>
        </w:rPr>
        <w:t xml:space="preserve"> (MEG)</w:t>
      </w:r>
    </w:p>
    <w:p w:rsidR="00000000" w:rsidRPr="00087B21" w:rsidRDefault="008C755D" w:rsidP="008C755D">
      <w:pPr>
        <w:pStyle w:val="ListParagraph"/>
        <w:numPr>
          <w:ilvl w:val="1"/>
          <w:numId w:val="20"/>
        </w:numPr>
        <w:spacing w:after="120"/>
      </w:pPr>
      <w:r w:rsidRPr="00087B21">
        <w:rPr>
          <w:lang w:val="en-US"/>
        </w:rPr>
        <w:t>Magnetic</w:t>
      </w:r>
      <w:r w:rsidRPr="00087B21">
        <w:rPr>
          <w:lang w:val="en-US"/>
        </w:rPr>
        <w:t xml:space="preserve"> potentials recorded from detectors placed outside the skull</w:t>
      </w:r>
    </w:p>
    <w:p w:rsidR="00000000" w:rsidRPr="00087B21" w:rsidRDefault="008C755D" w:rsidP="008C755D">
      <w:pPr>
        <w:pStyle w:val="ListParagraph"/>
        <w:numPr>
          <w:ilvl w:val="1"/>
          <w:numId w:val="20"/>
        </w:numPr>
        <w:spacing w:after="120"/>
      </w:pPr>
      <w:r w:rsidRPr="00087B21">
        <w:rPr>
          <w:lang w:val="en-US"/>
        </w:rPr>
        <w:t>Permit a 3-D localization of the cell groups generating the measured field</w:t>
      </w:r>
    </w:p>
    <w:p w:rsidR="00000000" w:rsidRPr="00087B21" w:rsidRDefault="008C755D" w:rsidP="008C755D">
      <w:pPr>
        <w:pStyle w:val="ListParagraph"/>
        <w:numPr>
          <w:ilvl w:val="1"/>
          <w:numId w:val="20"/>
        </w:numPr>
        <w:spacing w:after="120"/>
      </w:pPr>
      <w:r w:rsidRPr="00087B21">
        <w:rPr>
          <w:lang w:val="en-US"/>
        </w:rPr>
        <w:t>Higher resolution than ERP</w:t>
      </w:r>
    </w:p>
    <w:p w:rsidR="00000000" w:rsidRPr="00087B21" w:rsidRDefault="008C755D" w:rsidP="008C755D">
      <w:pPr>
        <w:pStyle w:val="ListParagraph"/>
        <w:numPr>
          <w:ilvl w:val="1"/>
          <w:numId w:val="20"/>
        </w:numPr>
        <w:spacing w:after="120"/>
      </w:pPr>
      <w:r w:rsidRPr="00087B21">
        <w:rPr>
          <w:lang w:val="en-US"/>
        </w:rPr>
        <w:t>Disadvantage: high cost</w:t>
      </w:r>
    </w:p>
    <w:p w:rsidR="00087B21" w:rsidRDefault="00087B21" w:rsidP="00087B21">
      <w:pPr>
        <w:pStyle w:val="ListParagraph"/>
        <w:spacing w:after="120" w:line="240" w:lineRule="auto"/>
        <w:ind w:left="426"/>
        <w:rPr>
          <w:b/>
        </w:rPr>
      </w:pPr>
      <w:r>
        <w:rPr>
          <w:b/>
        </w:rPr>
        <w:t>Slide 19</w:t>
      </w:r>
    </w:p>
    <w:p w:rsidR="00087B21" w:rsidRDefault="00087B21" w:rsidP="00087B21">
      <w:pPr>
        <w:pStyle w:val="ListParagraph"/>
        <w:spacing w:after="120" w:line="240" w:lineRule="auto"/>
        <w:ind w:left="426"/>
        <w:rPr>
          <w:b/>
        </w:rPr>
      </w:pPr>
    </w:p>
    <w:p w:rsidR="00087B21" w:rsidRDefault="00087B21" w:rsidP="00087B21">
      <w:pPr>
        <w:pStyle w:val="ListParagraph"/>
        <w:spacing w:after="120" w:line="240" w:lineRule="auto"/>
        <w:ind w:left="426"/>
        <w:rPr>
          <w:b/>
          <w:u w:val="single"/>
          <w:lang w:val="en-US"/>
        </w:rPr>
      </w:pPr>
      <w:r w:rsidRPr="00087B21">
        <w:rPr>
          <w:b/>
          <w:u w:val="single"/>
          <w:lang w:val="en-US"/>
        </w:rPr>
        <w:t>Recording Action Potentials from Single Cells</w:t>
      </w:r>
    </w:p>
    <w:p w:rsidR="00000000" w:rsidRPr="00087B21" w:rsidRDefault="008C755D" w:rsidP="008C755D">
      <w:pPr>
        <w:pStyle w:val="ListParagraph"/>
        <w:numPr>
          <w:ilvl w:val="0"/>
          <w:numId w:val="23"/>
        </w:numPr>
        <w:spacing w:after="120"/>
      </w:pPr>
      <w:r w:rsidRPr="00087B21">
        <w:rPr>
          <w:lang w:val="en-US"/>
        </w:rPr>
        <w:t>Measuring single-neuron action potentials with fine electrodes</w:t>
      </w:r>
    </w:p>
    <w:p w:rsidR="00000000" w:rsidRPr="00087B21" w:rsidRDefault="008C755D" w:rsidP="008C755D">
      <w:pPr>
        <w:pStyle w:val="ListParagraph"/>
        <w:numPr>
          <w:ilvl w:val="1"/>
          <w:numId w:val="24"/>
        </w:numPr>
        <w:spacing w:after="120"/>
      </w:pPr>
      <w:r w:rsidRPr="00087B21">
        <w:rPr>
          <w:lang w:val="en-US"/>
        </w:rPr>
        <w:t>Electrodes placed next to cells (extracellular recor</w:t>
      </w:r>
      <w:r w:rsidRPr="00087B21">
        <w:rPr>
          <w:lang w:val="en-US"/>
        </w:rPr>
        <w:t>ding) or inside them (intracellular recording)</w:t>
      </w:r>
    </w:p>
    <w:p w:rsidR="00000000" w:rsidRPr="00087B21" w:rsidRDefault="008C755D" w:rsidP="008C755D">
      <w:pPr>
        <w:pStyle w:val="ListParagraph"/>
        <w:numPr>
          <w:ilvl w:val="0"/>
          <w:numId w:val="22"/>
        </w:numPr>
        <w:spacing w:after="120"/>
      </w:pPr>
      <w:r w:rsidRPr="00087B21">
        <w:rPr>
          <w:lang w:val="en-US"/>
        </w:rPr>
        <w:t>Place cells</w:t>
      </w:r>
    </w:p>
    <w:p w:rsidR="00000000" w:rsidRPr="00087B21" w:rsidRDefault="008C755D" w:rsidP="008C755D">
      <w:pPr>
        <w:pStyle w:val="ListParagraph"/>
        <w:numPr>
          <w:ilvl w:val="1"/>
          <w:numId w:val="25"/>
        </w:numPr>
        <w:spacing w:after="120"/>
      </w:pPr>
      <w:r w:rsidRPr="00087B21">
        <w:rPr>
          <w:lang w:val="en-US"/>
        </w:rPr>
        <w:t xml:space="preserve">Neurons maximally responsive to specific locations </w:t>
      </w:r>
    </w:p>
    <w:p w:rsidR="00000000" w:rsidRPr="00087B21" w:rsidRDefault="008C755D" w:rsidP="008C755D">
      <w:pPr>
        <w:pStyle w:val="ListParagraph"/>
        <w:numPr>
          <w:ilvl w:val="2"/>
          <w:numId w:val="21"/>
        </w:numPr>
        <w:spacing w:after="120"/>
      </w:pPr>
      <w:r w:rsidRPr="00087B21">
        <w:rPr>
          <w:lang w:val="en-US"/>
        </w:rPr>
        <w:t>i.e., fire if a rat is in a given location</w:t>
      </w:r>
    </w:p>
    <w:p w:rsidR="00000000" w:rsidRPr="00087B21" w:rsidRDefault="008C755D" w:rsidP="008C755D">
      <w:pPr>
        <w:pStyle w:val="ListParagraph"/>
        <w:numPr>
          <w:ilvl w:val="1"/>
          <w:numId w:val="26"/>
        </w:numPr>
        <w:spacing w:after="120"/>
      </w:pPr>
      <w:r w:rsidRPr="00087B21">
        <w:rPr>
          <w:lang w:val="en-US"/>
        </w:rPr>
        <w:t>Discovered in the hippocampus of rats</w:t>
      </w:r>
    </w:p>
    <w:p w:rsidR="00087B21" w:rsidRPr="00087B21" w:rsidRDefault="00087B21" w:rsidP="00087B21">
      <w:pPr>
        <w:pStyle w:val="ListParagraph"/>
        <w:spacing w:after="120" w:line="240" w:lineRule="auto"/>
        <w:ind w:left="426"/>
      </w:pPr>
    </w:p>
    <w:p w:rsidR="00087B21" w:rsidRDefault="00087B21" w:rsidP="00087B21">
      <w:pPr>
        <w:rPr>
          <w:b/>
        </w:rPr>
      </w:pPr>
    </w:p>
    <w:p w:rsidR="00087B21" w:rsidRDefault="00087B21" w:rsidP="00087B21">
      <w:pPr>
        <w:rPr>
          <w:b/>
        </w:rPr>
      </w:pPr>
    </w:p>
    <w:p w:rsidR="00134272" w:rsidRDefault="00087B21" w:rsidP="00087B21">
      <w:pPr>
        <w:rPr>
          <w:b/>
        </w:rPr>
      </w:pPr>
      <w:r>
        <w:rPr>
          <w:b/>
        </w:rPr>
        <w:lastRenderedPageBreak/>
        <w:t>Slide 20</w:t>
      </w:r>
    </w:p>
    <w:p w:rsidR="00087B21" w:rsidRDefault="00087B21" w:rsidP="00087B21">
      <w:pPr>
        <w:rPr>
          <w:b/>
          <w:lang w:val="en-US"/>
        </w:rPr>
      </w:pPr>
      <w:r w:rsidRPr="00087B21">
        <w:rPr>
          <w:b/>
          <w:lang w:val="en-US"/>
        </w:rPr>
        <w:t>Static Imaging Techniques: CT</w:t>
      </w:r>
    </w:p>
    <w:p w:rsidR="00000000" w:rsidRPr="00087B21" w:rsidRDefault="008C755D" w:rsidP="008C755D">
      <w:pPr>
        <w:numPr>
          <w:ilvl w:val="0"/>
          <w:numId w:val="27"/>
        </w:numPr>
      </w:pPr>
      <w:r w:rsidRPr="00087B21">
        <w:rPr>
          <w:lang w:val="en-US"/>
        </w:rPr>
        <w:t>Computerized Tomography (CT)</w:t>
      </w:r>
    </w:p>
    <w:p w:rsidR="00000000" w:rsidRPr="00087B21" w:rsidRDefault="008C755D" w:rsidP="008C755D">
      <w:pPr>
        <w:numPr>
          <w:ilvl w:val="1"/>
          <w:numId w:val="28"/>
        </w:numPr>
      </w:pPr>
      <w:r w:rsidRPr="00087B21">
        <w:rPr>
          <w:lang w:val="en-US"/>
        </w:rPr>
        <w:t>X-ray beam projected through head of patient to detector</w:t>
      </w:r>
    </w:p>
    <w:p w:rsidR="00000000" w:rsidRPr="00087B21" w:rsidRDefault="008C755D" w:rsidP="008C755D">
      <w:pPr>
        <w:numPr>
          <w:ilvl w:val="1"/>
          <w:numId w:val="28"/>
        </w:numPr>
      </w:pPr>
      <w:r w:rsidRPr="00087B21">
        <w:rPr>
          <w:lang w:val="en-US"/>
        </w:rPr>
        <w:t xml:space="preserve">Series </w:t>
      </w:r>
      <w:r w:rsidRPr="00087B21">
        <w:rPr>
          <w:lang w:val="en-US"/>
        </w:rPr>
        <w:t>of ‘photos’ at each axis yields a 3-D representation</w:t>
      </w:r>
    </w:p>
    <w:p w:rsidR="00087B21" w:rsidRPr="00087B21" w:rsidRDefault="00087B21" w:rsidP="00087B21">
      <w:pPr>
        <w:ind w:left="1440"/>
      </w:pPr>
      <w:r w:rsidRPr="00087B21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1270</wp:posOffset>
            </wp:positionV>
            <wp:extent cx="5943600" cy="2301875"/>
            <wp:effectExtent l="0" t="0" r="0" b="3175"/>
            <wp:wrapSquare wrapText="bothSides"/>
            <wp:docPr id="1" name="Picture 4" descr="Kolb3e_fig_06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Kolb3e_fig_06-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21" w:rsidRPr="001E18D4" w:rsidRDefault="00087B21" w:rsidP="00087B21">
      <w:pPr>
        <w:rPr>
          <w:b/>
        </w:rPr>
      </w:pPr>
    </w:p>
    <w:p w:rsidR="00E24DB2" w:rsidRDefault="00E24DB2" w:rsidP="00E24DB2">
      <w:pPr>
        <w:ind w:left="1080"/>
        <w:rPr>
          <w:b/>
        </w:rPr>
      </w:pPr>
    </w:p>
    <w:p w:rsidR="00087B21" w:rsidRDefault="00087B21" w:rsidP="00E24DB2">
      <w:pPr>
        <w:ind w:left="1080"/>
        <w:rPr>
          <w:b/>
        </w:rPr>
      </w:pPr>
    </w:p>
    <w:p w:rsidR="00087B21" w:rsidRDefault="00087B21" w:rsidP="00E24DB2">
      <w:pPr>
        <w:ind w:left="1080"/>
        <w:rPr>
          <w:b/>
        </w:rPr>
      </w:pPr>
    </w:p>
    <w:p w:rsidR="00087B21" w:rsidRDefault="00087B21" w:rsidP="00E24DB2">
      <w:pPr>
        <w:ind w:left="1080"/>
        <w:rPr>
          <w:b/>
        </w:rPr>
      </w:pPr>
    </w:p>
    <w:p w:rsidR="00087B21" w:rsidRDefault="00087B21" w:rsidP="00E24DB2">
      <w:pPr>
        <w:ind w:left="1080"/>
        <w:rPr>
          <w:b/>
        </w:rPr>
      </w:pPr>
    </w:p>
    <w:p w:rsidR="00087B21" w:rsidRDefault="00087B21" w:rsidP="00E24DB2">
      <w:pPr>
        <w:ind w:left="1080"/>
        <w:rPr>
          <w:b/>
        </w:rPr>
      </w:pPr>
    </w:p>
    <w:p w:rsidR="00087B21" w:rsidRDefault="00087B21" w:rsidP="00087B21">
      <w:pPr>
        <w:ind w:left="284"/>
        <w:rPr>
          <w:b/>
          <w:lang w:val="en-US"/>
        </w:rPr>
      </w:pPr>
      <w:r>
        <w:rPr>
          <w:b/>
          <w:lang w:val="en-US"/>
        </w:rPr>
        <w:t>Slide 20</w:t>
      </w:r>
    </w:p>
    <w:p w:rsidR="00087B21" w:rsidRDefault="00087B21" w:rsidP="00087B21">
      <w:pPr>
        <w:ind w:left="284"/>
        <w:rPr>
          <w:b/>
          <w:lang w:val="en-US"/>
        </w:rPr>
      </w:pPr>
      <w:r w:rsidRPr="00087B21">
        <w:rPr>
          <w:b/>
          <w:lang w:val="en-US"/>
        </w:rPr>
        <w:t>Static Imaging Techniques: MRI</w:t>
      </w:r>
    </w:p>
    <w:p w:rsidR="00000000" w:rsidRPr="00087B21" w:rsidRDefault="008C755D" w:rsidP="008C755D">
      <w:pPr>
        <w:numPr>
          <w:ilvl w:val="0"/>
          <w:numId w:val="30"/>
        </w:numPr>
      </w:pPr>
      <w:r w:rsidRPr="00087B21">
        <w:rPr>
          <w:lang w:val="en-US"/>
        </w:rPr>
        <w:t>Magnetic Resonance Imaging (MRI)</w:t>
      </w:r>
    </w:p>
    <w:p w:rsidR="00000000" w:rsidRPr="00087B21" w:rsidRDefault="008C755D" w:rsidP="008C755D">
      <w:pPr>
        <w:numPr>
          <w:ilvl w:val="1"/>
          <w:numId w:val="29"/>
        </w:numPr>
      </w:pPr>
      <w:r w:rsidRPr="00087B21">
        <w:rPr>
          <w:lang w:val="en-US"/>
        </w:rPr>
        <w:t>Technique that produces a static, three-dimensional brain image by passing a stro</w:t>
      </w:r>
      <w:r w:rsidRPr="00087B21">
        <w:rPr>
          <w:lang w:val="en-US"/>
        </w:rPr>
        <w:t>ng magnetic field through the brain, followed by a radio wave, then measuring the radiation emitted from hydrogen atoms</w:t>
      </w:r>
    </w:p>
    <w:p w:rsidR="00000000" w:rsidRPr="00087B21" w:rsidRDefault="008C755D" w:rsidP="008C755D">
      <w:pPr>
        <w:numPr>
          <w:ilvl w:val="1"/>
          <w:numId w:val="29"/>
        </w:numPr>
      </w:pPr>
      <w:r w:rsidRPr="00087B21">
        <w:rPr>
          <w:lang w:val="en-US"/>
        </w:rPr>
        <w:t>High SPATIAL resolution</w:t>
      </w:r>
    </w:p>
    <w:p w:rsidR="00087B21" w:rsidRDefault="00087B21" w:rsidP="00087B21">
      <w:pPr>
        <w:ind w:left="284"/>
        <w:rPr>
          <w:b/>
        </w:rPr>
      </w:pPr>
      <w:r w:rsidRPr="00087B21">
        <w:rPr>
          <w:b/>
        </w:rPr>
        <w:drawing>
          <wp:anchor distT="0" distB="0" distL="114300" distR="114300" simplePos="0" relativeHeight="251661312" behindDoc="0" locked="0" layoutInCell="1" allowOverlap="1" wp14:anchorId="23922D7B" wp14:editId="39E7978F">
            <wp:simplePos x="0" y="0"/>
            <wp:positionH relativeFrom="column">
              <wp:posOffset>1174750</wp:posOffset>
            </wp:positionH>
            <wp:positionV relativeFrom="paragraph">
              <wp:posOffset>146685</wp:posOffset>
            </wp:positionV>
            <wp:extent cx="2158365" cy="2419350"/>
            <wp:effectExtent l="0" t="0" r="0" b="0"/>
            <wp:wrapSquare wrapText="bothSides"/>
            <wp:docPr id="5" name="Content Placeholder 4" descr="Kolb3e_fig_06-1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Kolb3e_fig_06-15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8436" b="-18436"/>
                    <a:stretch>
                      <a:fillRect/>
                    </a:stretch>
                  </pic:blipFill>
                  <pic:spPr>
                    <a:xfrm>
                      <a:off x="0" y="0"/>
                      <a:ext cx="215836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  <w:lang w:val="en-US"/>
        </w:rPr>
      </w:pPr>
      <w:r>
        <w:rPr>
          <w:b/>
          <w:lang w:val="en-US"/>
        </w:rPr>
        <w:lastRenderedPageBreak/>
        <w:t>Slide 20</w:t>
      </w:r>
    </w:p>
    <w:p w:rsidR="00087B21" w:rsidRDefault="00087B21" w:rsidP="00087B21">
      <w:pPr>
        <w:ind w:left="284"/>
        <w:rPr>
          <w:b/>
        </w:rPr>
      </w:pPr>
      <w:r w:rsidRPr="00087B21">
        <w:rPr>
          <w:b/>
          <w:lang w:val="en-US"/>
        </w:rPr>
        <w:t>Functional Magnetic Resonance Imaging (fMRI)</w:t>
      </w:r>
    </w:p>
    <w:p w:rsidR="00000000" w:rsidRPr="00087B21" w:rsidRDefault="008C755D" w:rsidP="008C755D">
      <w:pPr>
        <w:numPr>
          <w:ilvl w:val="0"/>
          <w:numId w:val="31"/>
        </w:numPr>
      </w:pPr>
      <w:r w:rsidRPr="00087B21">
        <w:rPr>
          <w:lang w:val="en-US"/>
        </w:rPr>
        <w:t>Magnetic resonance imaging in which changes in elements such as iron or oxygen are measured during the performan</w:t>
      </w:r>
      <w:r w:rsidRPr="00087B21">
        <w:rPr>
          <w:lang w:val="en-US"/>
        </w:rPr>
        <w:t>ce of a specific behavior</w:t>
      </w:r>
    </w:p>
    <w:p w:rsidR="00000000" w:rsidRPr="00CC52B1" w:rsidRDefault="008C755D" w:rsidP="008C755D">
      <w:pPr>
        <w:numPr>
          <w:ilvl w:val="1"/>
          <w:numId w:val="31"/>
        </w:numPr>
      </w:pPr>
      <w:r w:rsidRPr="00087B21">
        <w:rPr>
          <w:lang w:val="en-US"/>
        </w:rPr>
        <w:t>Provides both structural and functional information</w:t>
      </w:r>
    </w:p>
    <w:p w:rsidR="00CC52B1" w:rsidRPr="00CC52B1" w:rsidRDefault="00CC52B1" w:rsidP="008C755D">
      <w:pPr>
        <w:numPr>
          <w:ilvl w:val="1"/>
          <w:numId w:val="31"/>
        </w:numPr>
      </w:pPr>
      <w:r>
        <w:rPr>
          <w:lang w:val="en-US"/>
        </w:rPr>
        <w:t>How different brain regions are changing when we are doing a certain task</w:t>
      </w:r>
    </w:p>
    <w:p w:rsidR="00CC52B1" w:rsidRPr="00CC52B1" w:rsidRDefault="00CC52B1" w:rsidP="008C755D">
      <w:pPr>
        <w:numPr>
          <w:ilvl w:val="1"/>
          <w:numId w:val="31"/>
        </w:numPr>
      </w:pPr>
      <w:r>
        <w:rPr>
          <w:lang w:val="en-US"/>
        </w:rPr>
        <w:t xml:space="preserve">Measuring different </w:t>
      </w:r>
      <w:proofErr w:type="spellStart"/>
      <w:r>
        <w:rPr>
          <w:lang w:val="en-US"/>
        </w:rPr>
        <w:t>elments</w:t>
      </w:r>
      <w:proofErr w:type="spellEnd"/>
      <w:r>
        <w:rPr>
          <w:lang w:val="en-US"/>
        </w:rPr>
        <w:t xml:space="preserve"> such as iron and oxygen which are taken up by cells that are active, the more active the brain is the more hot spots we will get</w:t>
      </w:r>
    </w:p>
    <w:p w:rsidR="00CC52B1" w:rsidRPr="00CC52B1" w:rsidRDefault="00CC52B1" w:rsidP="008C755D">
      <w:pPr>
        <w:numPr>
          <w:ilvl w:val="1"/>
          <w:numId w:val="31"/>
        </w:numPr>
      </w:pPr>
      <w:r>
        <w:rPr>
          <w:lang w:val="en-US"/>
        </w:rPr>
        <w:t xml:space="preserve">Picture horizontal of the brain experimentally and clinically (we can diagnose with MRI and also use this to study what parts of the brain are involved in a given behavior) </w:t>
      </w:r>
    </w:p>
    <w:p w:rsidR="00CC52B1" w:rsidRPr="00C95D55" w:rsidRDefault="00CC52B1" w:rsidP="00CC52B1">
      <w:pPr>
        <w:ind w:left="1440"/>
      </w:pPr>
    </w:p>
    <w:p w:rsidR="00C95D55" w:rsidRDefault="00C95D55" w:rsidP="00C95D55">
      <w:pPr>
        <w:rPr>
          <w:b/>
          <w:lang w:val="en-US"/>
        </w:rPr>
      </w:pPr>
      <w:r>
        <w:rPr>
          <w:lang w:val="en-US"/>
        </w:rPr>
        <w:t xml:space="preserve"> </w:t>
      </w:r>
      <w:r>
        <w:rPr>
          <w:b/>
          <w:lang w:val="en-US"/>
        </w:rPr>
        <w:t>Slide 21</w:t>
      </w:r>
    </w:p>
    <w:p w:rsidR="00C95D55" w:rsidRDefault="00C95D55" w:rsidP="00C95D55">
      <w:pPr>
        <w:rPr>
          <w:b/>
        </w:rPr>
      </w:pPr>
      <w:r w:rsidRPr="00C95D55">
        <w:rPr>
          <w:b/>
        </w:rPr>
        <w:drawing>
          <wp:inline distT="0" distB="0" distL="0" distR="0" wp14:anchorId="5C541D0F" wp14:editId="21EBA2AA">
            <wp:extent cx="5943600" cy="3583940"/>
            <wp:effectExtent l="0" t="0" r="0" b="0"/>
            <wp:docPr id="45058" name="Picture 4" descr="Kolb3e_fig_06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4" descr="Kolb3e_fig_06-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95D55" w:rsidRDefault="00C95D55" w:rsidP="00C95D55">
      <w:pPr>
        <w:rPr>
          <w:b/>
        </w:rPr>
      </w:pPr>
      <w:r>
        <w:rPr>
          <w:b/>
        </w:rPr>
        <w:t>Slide 22</w:t>
      </w:r>
    </w:p>
    <w:p w:rsidR="00C95D55" w:rsidRDefault="00C95D55" w:rsidP="00C95D55">
      <w:pPr>
        <w:rPr>
          <w:lang w:val="en-US"/>
        </w:rPr>
      </w:pPr>
      <w:r w:rsidRPr="00C95D55">
        <w:rPr>
          <w:lang w:val="en-US"/>
        </w:rPr>
        <w:t>Positron Emission Tomography (PET)</w:t>
      </w:r>
    </w:p>
    <w:p w:rsidR="00000000" w:rsidRPr="00C95D55" w:rsidRDefault="008C755D" w:rsidP="008C755D">
      <w:pPr>
        <w:numPr>
          <w:ilvl w:val="0"/>
          <w:numId w:val="32"/>
        </w:numPr>
      </w:pPr>
      <w:r w:rsidRPr="00C95D55">
        <w:rPr>
          <w:lang w:val="en-US"/>
        </w:rPr>
        <w:t>Imaging technique that detects changes in blood flow by measuring changes in the uptake of compounds such as oxygen or glucose</w:t>
      </w:r>
    </w:p>
    <w:p w:rsidR="00000000" w:rsidRPr="00C95D55" w:rsidRDefault="008C755D" w:rsidP="008C755D">
      <w:pPr>
        <w:numPr>
          <w:ilvl w:val="1"/>
          <w:numId w:val="33"/>
        </w:numPr>
        <w:spacing w:after="0" w:line="240" w:lineRule="auto"/>
        <w:ind w:left="1434" w:hanging="357"/>
      </w:pPr>
      <w:r w:rsidRPr="00C95D55">
        <w:rPr>
          <w:lang w:val="en-US"/>
        </w:rPr>
        <w:t>Radioactive molecules are injected into the bloodstream</w:t>
      </w:r>
    </w:p>
    <w:p w:rsidR="00000000" w:rsidRPr="00C95D55" w:rsidRDefault="008C755D" w:rsidP="008C755D">
      <w:pPr>
        <w:numPr>
          <w:ilvl w:val="1"/>
          <w:numId w:val="33"/>
        </w:numPr>
        <w:spacing w:after="0" w:line="240" w:lineRule="auto"/>
        <w:ind w:left="1434" w:hanging="357"/>
      </w:pPr>
      <w:r w:rsidRPr="00C95D55">
        <w:rPr>
          <w:lang w:val="en-US"/>
        </w:rPr>
        <w:lastRenderedPageBreak/>
        <w:t>Used to analyze the metabolic activity of neurons</w:t>
      </w:r>
    </w:p>
    <w:p w:rsidR="00000000" w:rsidRPr="00C95D55" w:rsidRDefault="008C755D" w:rsidP="008C755D">
      <w:pPr>
        <w:numPr>
          <w:ilvl w:val="0"/>
          <w:numId w:val="34"/>
        </w:numPr>
        <w:spacing w:after="0" w:line="240" w:lineRule="auto"/>
        <w:ind w:left="714" w:hanging="357"/>
      </w:pPr>
      <w:r w:rsidRPr="00C95D55">
        <w:rPr>
          <w:lang w:val="en-US"/>
        </w:rPr>
        <w:t>Very expensive</w:t>
      </w:r>
    </w:p>
    <w:p w:rsidR="00000000" w:rsidRPr="00C95D55" w:rsidRDefault="008C755D" w:rsidP="008C755D">
      <w:pPr>
        <w:numPr>
          <w:ilvl w:val="0"/>
          <w:numId w:val="34"/>
        </w:numPr>
        <w:spacing w:after="0" w:line="240" w:lineRule="auto"/>
        <w:ind w:left="714" w:hanging="357"/>
      </w:pPr>
      <w:r w:rsidRPr="00C95D55">
        <w:rPr>
          <w:lang w:val="en-US"/>
        </w:rPr>
        <w:t>Good TEMPORAL resolution</w:t>
      </w:r>
    </w:p>
    <w:p w:rsidR="00C95D55" w:rsidRDefault="00C95D55" w:rsidP="00C95D55">
      <w:pPr>
        <w:rPr>
          <w:b/>
        </w:rPr>
      </w:pPr>
      <w:r>
        <w:rPr>
          <w:b/>
        </w:rPr>
        <w:t>Slide 23</w:t>
      </w:r>
    </w:p>
    <w:p w:rsidR="00C95D55" w:rsidRDefault="00C95D55" w:rsidP="00C95D55">
      <w:pPr>
        <w:spacing w:after="0" w:line="240" w:lineRule="auto"/>
        <w:rPr>
          <w:b/>
          <w:lang w:val="en-US"/>
        </w:rPr>
      </w:pPr>
      <w:r w:rsidRPr="00C95D55">
        <w:rPr>
          <w:b/>
          <w:lang w:val="en-US"/>
        </w:rPr>
        <w:t>Measuring the Brain</w:t>
      </w:r>
      <w:r w:rsidRPr="00C95D55">
        <w:rPr>
          <w:b/>
        </w:rPr>
        <w:t>’</w:t>
      </w:r>
      <w:r w:rsidRPr="00C95D55">
        <w:rPr>
          <w:b/>
          <w:lang w:val="en-US"/>
        </w:rPr>
        <w:t>s Chemistry</w:t>
      </w:r>
    </w:p>
    <w:p w:rsidR="00000000" w:rsidRPr="00C95D55" w:rsidRDefault="008C755D" w:rsidP="008C755D">
      <w:pPr>
        <w:numPr>
          <w:ilvl w:val="0"/>
          <w:numId w:val="35"/>
        </w:numPr>
        <w:spacing w:after="0" w:line="240" w:lineRule="auto"/>
      </w:pPr>
      <w:proofErr w:type="spellStart"/>
      <w:r w:rsidRPr="00C95D55">
        <w:rPr>
          <w:lang w:val="en-US"/>
        </w:rPr>
        <w:t>Microdialysis</w:t>
      </w:r>
      <w:proofErr w:type="spellEnd"/>
    </w:p>
    <w:p w:rsidR="00000000" w:rsidRPr="00C95D55" w:rsidRDefault="008C755D" w:rsidP="008C755D">
      <w:pPr>
        <w:numPr>
          <w:ilvl w:val="1"/>
          <w:numId w:val="35"/>
        </w:numPr>
        <w:spacing w:after="0" w:line="240" w:lineRule="auto"/>
      </w:pPr>
      <w:r w:rsidRPr="00C95D55">
        <w:rPr>
          <w:lang w:val="en-US"/>
        </w:rPr>
        <w:t>Technique used to determine the chemical constituents of extracellular fl</w:t>
      </w:r>
      <w:r w:rsidRPr="00C95D55">
        <w:rPr>
          <w:lang w:val="en-US"/>
        </w:rPr>
        <w:t>uid</w:t>
      </w:r>
    </w:p>
    <w:p w:rsidR="00000000" w:rsidRPr="00C95D55" w:rsidRDefault="008C755D" w:rsidP="008C755D">
      <w:pPr>
        <w:numPr>
          <w:ilvl w:val="0"/>
          <w:numId w:val="35"/>
        </w:numPr>
        <w:spacing w:after="0" w:line="240" w:lineRule="auto"/>
      </w:pPr>
      <w:r w:rsidRPr="00C95D55">
        <w:rPr>
          <w:lang w:val="en-US"/>
        </w:rPr>
        <w:t>Cellular Voltammetry</w:t>
      </w:r>
    </w:p>
    <w:p w:rsidR="00000000" w:rsidRPr="00C95D55" w:rsidRDefault="00C95D55" w:rsidP="008C755D">
      <w:pPr>
        <w:numPr>
          <w:ilvl w:val="1"/>
          <w:numId w:val="35"/>
        </w:numPr>
        <w:spacing w:after="0" w:line="240" w:lineRule="auto"/>
      </w:pPr>
      <w:r w:rsidRPr="00C95D55">
        <w:drawing>
          <wp:anchor distT="0" distB="0" distL="114300" distR="114300" simplePos="0" relativeHeight="251662336" behindDoc="0" locked="0" layoutInCell="1" allowOverlap="1" wp14:anchorId="156152C9" wp14:editId="51B1A1AA">
            <wp:simplePos x="0" y="0"/>
            <wp:positionH relativeFrom="column">
              <wp:posOffset>2781300</wp:posOffset>
            </wp:positionH>
            <wp:positionV relativeFrom="paragraph">
              <wp:posOffset>250825</wp:posOffset>
            </wp:positionV>
            <wp:extent cx="3057525" cy="3426460"/>
            <wp:effectExtent l="0" t="0" r="9525" b="0"/>
            <wp:wrapSquare wrapText="bothSides"/>
            <wp:docPr id="9" name="Picture 4" descr="Kolb3e_fig_06-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Kolb3e_fig_06-22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677" b="-7677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55D" w:rsidRPr="00C95D55">
        <w:rPr>
          <w:lang w:val="en-US"/>
        </w:rPr>
        <w:t xml:space="preserve">Technique used to identify the concentration of specific chemicals in the brain as animals </w:t>
      </w:r>
      <w:r w:rsidR="008C755D" w:rsidRPr="00C95D55">
        <w:rPr>
          <w:lang w:val="en-US"/>
        </w:rPr>
        <w:t>behave freely</w:t>
      </w:r>
    </w:p>
    <w:p w:rsidR="00000000" w:rsidRPr="00C95D55" w:rsidRDefault="008C755D" w:rsidP="008C755D">
      <w:pPr>
        <w:numPr>
          <w:ilvl w:val="1"/>
          <w:numId w:val="35"/>
        </w:numPr>
        <w:spacing w:after="0" w:line="240" w:lineRule="auto"/>
      </w:pPr>
      <w:r w:rsidRPr="00C95D55">
        <w:rPr>
          <w:lang w:val="en-US"/>
        </w:rPr>
        <w:t>Does not require chemical analysis, but destroys brain tissue</w:t>
      </w:r>
    </w:p>
    <w:p w:rsidR="00C95D55" w:rsidRPr="00C95D55" w:rsidRDefault="00C95D55" w:rsidP="00C95D55"/>
    <w:p w:rsidR="00087B21" w:rsidRDefault="00087B21" w:rsidP="00087B21">
      <w:pPr>
        <w:ind w:left="284"/>
        <w:rPr>
          <w:b/>
        </w:rPr>
      </w:pPr>
    </w:p>
    <w:p w:rsidR="00087B21" w:rsidRDefault="00087B21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C95D55" w:rsidP="00087B21">
      <w:pPr>
        <w:ind w:left="284"/>
        <w:rPr>
          <w:b/>
        </w:rPr>
      </w:pPr>
    </w:p>
    <w:p w:rsidR="00C95D55" w:rsidRDefault="00FB2E94" w:rsidP="00087B21">
      <w:pPr>
        <w:ind w:left="284"/>
      </w:pPr>
      <w:r>
        <w:t>Slide 24</w:t>
      </w:r>
    </w:p>
    <w:p w:rsidR="00FB2E94" w:rsidRDefault="00FB2E94" w:rsidP="00087B21">
      <w:pPr>
        <w:ind w:left="284"/>
        <w:rPr>
          <w:b/>
          <w:lang w:val="en-US"/>
        </w:rPr>
      </w:pPr>
      <w:r w:rsidRPr="00FB2E94">
        <w:rPr>
          <w:b/>
          <w:lang w:val="en-US"/>
        </w:rPr>
        <w:t>Measuring Genes in Brain and Behavior</w:t>
      </w:r>
    </w:p>
    <w:p w:rsidR="00000000" w:rsidRPr="00FB2E94" w:rsidRDefault="008C755D" w:rsidP="008C755D">
      <w:pPr>
        <w:numPr>
          <w:ilvl w:val="0"/>
          <w:numId w:val="36"/>
        </w:numPr>
        <w:spacing w:after="0" w:line="360" w:lineRule="auto"/>
        <w:ind w:left="714" w:hanging="357"/>
      </w:pPr>
      <w:r w:rsidRPr="00FB2E94">
        <w:rPr>
          <w:lang w:val="en-US"/>
        </w:rPr>
        <w:t>Variations in gene sequences contribute to brain organization</w:t>
      </w:r>
    </w:p>
    <w:p w:rsidR="00000000" w:rsidRPr="00FB2E94" w:rsidRDefault="008C755D" w:rsidP="008C755D">
      <w:pPr>
        <w:numPr>
          <w:ilvl w:val="0"/>
          <w:numId w:val="36"/>
        </w:numPr>
        <w:spacing w:after="0" w:line="360" w:lineRule="auto"/>
        <w:ind w:left="714" w:hanging="357"/>
      </w:pPr>
      <w:r w:rsidRPr="00FB2E94">
        <w:rPr>
          <w:lang w:val="en-US"/>
        </w:rPr>
        <w:t xml:space="preserve">Studying twins and adopted children allows us to tease </w:t>
      </w:r>
      <w:r w:rsidRPr="00FB2E94">
        <w:rPr>
          <w:lang w:val="en-US"/>
        </w:rPr>
        <w:t>apart environmental and genetic contributions to behavior</w:t>
      </w:r>
    </w:p>
    <w:p w:rsidR="00000000" w:rsidRPr="00FB2E94" w:rsidRDefault="008C755D" w:rsidP="008C755D">
      <w:pPr>
        <w:numPr>
          <w:ilvl w:val="0"/>
          <w:numId w:val="36"/>
        </w:numPr>
        <w:spacing w:after="0" w:line="360" w:lineRule="auto"/>
        <w:ind w:left="714" w:hanging="357"/>
      </w:pPr>
      <w:r w:rsidRPr="00FB2E94">
        <w:rPr>
          <w:lang w:val="en-US"/>
        </w:rPr>
        <w:t>We can also relate the alleles of specific genes to behaviors</w:t>
      </w:r>
    </w:p>
    <w:p w:rsidR="00FB2E94" w:rsidRDefault="00FB2E94" w:rsidP="00FB2E94">
      <w:pPr>
        <w:spacing w:after="0" w:line="360" w:lineRule="auto"/>
        <w:ind w:left="357"/>
        <w:rPr>
          <w:lang w:val="en-US"/>
        </w:rPr>
      </w:pPr>
      <w:r>
        <w:rPr>
          <w:lang w:val="en-US"/>
        </w:rPr>
        <w:t>Slide 25</w:t>
      </w:r>
    </w:p>
    <w:p w:rsidR="00FB2E94" w:rsidRDefault="00FB2E94" w:rsidP="00FB2E94">
      <w:pPr>
        <w:spacing w:after="0" w:line="360" w:lineRule="auto"/>
        <w:ind w:left="357"/>
        <w:rPr>
          <w:lang w:val="en-US"/>
        </w:rPr>
      </w:pPr>
      <w:r w:rsidRPr="00FB2E94">
        <w:rPr>
          <w:lang w:val="en-US"/>
        </w:rPr>
        <w:t>Example: Measuring Genes in Brain and Behavior</w:t>
      </w:r>
    </w:p>
    <w:p w:rsidR="00000000" w:rsidRPr="00FB2E94" w:rsidRDefault="008C755D" w:rsidP="008C755D">
      <w:pPr>
        <w:numPr>
          <w:ilvl w:val="0"/>
          <w:numId w:val="37"/>
        </w:numPr>
        <w:spacing w:after="0" w:line="360" w:lineRule="auto"/>
      </w:pPr>
      <w:r w:rsidRPr="00FB2E94">
        <w:rPr>
          <w:lang w:val="en-US"/>
        </w:rPr>
        <w:t xml:space="preserve">Brain-derived </w:t>
      </w:r>
      <w:proofErr w:type="spellStart"/>
      <w:r w:rsidRPr="00FB2E94">
        <w:rPr>
          <w:lang w:val="en-US"/>
        </w:rPr>
        <w:t>neurotrophic</w:t>
      </w:r>
      <w:proofErr w:type="spellEnd"/>
      <w:r w:rsidRPr="00FB2E94">
        <w:rPr>
          <w:lang w:val="en-US"/>
        </w:rPr>
        <w:t xml:space="preserve"> factor (BDNF)</w:t>
      </w:r>
    </w:p>
    <w:p w:rsidR="00000000" w:rsidRPr="00FB2E94" w:rsidRDefault="008C755D" w:rsidP="008C755D">
      <w:pPr>
        <w:numPr>
          <w:ilvl w:val="1"/>
          <w:numId w:val="37"/>
        </w:numPr>
        <w:spacing w:after="0" w:line="360" w:lineRule="auto"/>
      </w:pPr>
      <w:r w:rsidRPr="00FB2E94">
        <w:rPr>
          <w:lang w:val="en-US"/>
        </w:rPr>
        <w:t>Plays important role in stimulating neural plasticity</w:t>
      </w:r>
    </w:p>
    <w:p w:rsidR="00000000" w:rsidRPr="00FB2E94" w:rsidRDefault="008C755D" w:rsidP="008C755D">
      <w:pPr>
        <w:numPr>
          <w:ilvl w:val="1"/>
          <w:numId w:val="37"/>
        </w:numPr>
        <w:spacing w:after="0" w:line="360" w:lineRule="auto"/>
      </w:pPr>
      <w:r w:rsidRPr="00FB2E94">
        <w:rPr>
          <w:lang w:val="en-US"/>
        </w:rPr>
        <w:t>Gene related to BDNF has two alleles: Val 66Met and Val 66Val</w:t>
      </w:r>
    </w:p>
    <w:p w:rsidR="00000000" w:rsidRPr="00FB2E94" w:rsidRDefault="008C755D" w:rsidP="008C755D">
      <w:pPr>
        <w:numPr>
          <w:ilvl w:val="0"/>
          <w:numId w:val="37"/>
        </w:numPr>
        <w:spacing w:after="0" w:line="360" w:lineRule="auto"/>
      </w:pPr>
      <w:proofErr w:type="spellStart"/>
      <w:r w:rsidRPr="00FB2E94">
        <w:rPr>
          <w:lang w:val="en-US"/>
        </w:rPr>
        <w:t>Bueller</w:t>
      </w:r>
      <w:proofErr w:type="spellEnd"/>
      <w:r w:rsidRPr="00FB2E94">
        <w:rPr>
          <w:lang w:val="en-US"/>
        </w:rPr>
        <w:t xml:space="preserve"> and colleagues (2006)</w:t>
      </w:r>
    </w:p>
    <w:p w:rsidR="00000000" w:rsidRPr="00FB2E94" w:rsidRDefault="008C755D" w:rsidP="008C755D">
      <w:pPr>
        <w:numPr>
          <w:ilvl w:val="1"/>
          <w:numId w:val="37"/>
        </w:numPr>
        <w:spacing w:after="0" w:line="360" w:lineRule="auto"/>
      </w:pPr>
      <w:r w:rsidRPr="00FB2E94">
        <w:rPr>
          <w:lang w:val="en-US"/>
        </w:rPr>
        <w:lastRenderedPageBreak/>
        <w:t xml:space="preserve">The Met allele is associated with an 11% reduction in hippocampal volume, and </w:t>
      </w:r>
      <w:r w:rsidRPr="00FB2E94">
        <w:rPr>
          <w:lang w:val="en-US"/>
        </w:rPr>
        <w:t>poorer memory for specific events</w:t>
      </w:r>
    </w:p>
    <w:p w:rsidR="00FB2E94" w:rsidRPr="00A229D1" w:rsidRDefault="00FB2E94" w:rsidP="00FB2E94">
      <w:pPr>
        <w:spacing w:after="0" w:line="360" w:lineRule="auto"/>
        <w:ind w:left="357"/>
        <w:rPr>
          <w:b/>
        </w:rPr>
      </w:pPr>
      <w:r w:rsidRPr="00A229D1">
        <w:rPr>
          <w:b/>
        </w:rPr>
        <w:t>Slide 26</w:t>
      </w:r>
    </w:p>
    <w:p w:rsidR="00FB2E94" w:rsidRPr="00A229D1" w:rsidRDefault="00A229D1" w:rsidP="00FB2E94">
      <w:pPr>
        <w:spacing w:after="0" w:line="360" w:lineRule="auto"/>
        <w:ind w:left="357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Epigenetics</w:t>
      </w:r>
    </w:p>
    <w:p w:rsidR="00000000" w:rsidRPr="00A229D1" w:rsidRDefault="008C755D" w:rsidP="008C755D">
      <w:pPr>
        <w:numPr>
          <w:ilvl w:val="0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Changes in gene expression related to experience</w:t>
      </w:r>
    </w:p>
    <w:p w:rsidR="00000000" w:rsidRPr="00A229D1" w:rsidRDefault="008C755D" w:rsidP="008C755D">
      <w:pPr>
        <w:numPr>
          <w:ilvl w:val="1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Wide range of experiential factors</w:t>
      </w:r>
    </w:p>
    <w:p w:rsidR="00000000" w:rsidRPr="00E11DA0" w:rsidRDefault="008C755D" w:rsidP="008C755D">
      <w:pPr>
        <w:numPr>
          <w:ilvl w:val="2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Chronic stress, traumatic events, drugs, culture, disease</w:t>
      </w:r>
    </w:p>
    <w:p w:rsidR="00E11DA0" w:rsidRPr="00A229D1" w:rsidRDefault="00E11DA0" w:rsidP="00E11DA0">
      <w:pPr>
        <w:spacing w:after="0" w:line="240" w:lineRule="auto"/>
        <w:ind w:left="2160"/>
      </w:pPr>
    </w:p>
    <w:p w:rsidR="00000000" w:rsidRPr="00E11DA0" w:rsidRDefault="008C755D" w:rsidP="008C755D">
      <w:pPr>
        <w:numPr>
          <w:ilvl w:val="0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Cumulative experiences affect how genes work</w:t>
      </w:r>
    </w:p>
    <w:p w:rsidR="00E11DA0" w:rsidRPr="00A229D1" w:rsidRDefault="00E11DA0" w:rsidP="00E11DA0">
      <w:pPr>
        <w:spacing w:after="0" w:line="240" w:lineRule="auto"/>
        <w:ind w:left="720"/>
      </w:pPr>
    </w:p>
    <w:p w:rsidR="00000000" w:rsidRPr="00A229D1" w:rsidRDefault="008C755D" w:rsidP="008C755D">
      <w:pPr>
        <w:numPr>
          <w:ilvl w:val="0"/>
          <w:numId w:val="38"/>
        </w:numPr>
        <w:spacing w:after="0" w:line="240" w:lineRule="auto"/>
        <w:ind w:hanging="357"/>
      </w:pPr>
      <w:proofErr w:type="spellStart"/>
      <w:r w:rsidRPr="00A229D1">
        <w:rPr>
          <w:lang w:val="en-US"/>
        </w:rPr>
        <w:t>Fraga</w:t>
      </w:r>
      <w:proofErr w:type="spellEnd"/>
      <w:r w:rsidRPr="00A229D1">
        <w:rPr>
          <w:lang w:val="en-US"/>
        </w:rPr>
        <w:t xml:space="preserve"> and colleagues (2005)</w:t>
      </w:r>
    </w:p>
    <w:p w:rsidR="00000000" w:rsidRPr="00E11DA0" w:rsidRDefault="008C755D" w:rsidP="008C755D">
      <w:pPr>
        <w:numPr>
          <w:ilvl w:val="1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Twins have nearly i</w:t>
      </w:r>
      <w:r w:rsidRPr="00A229D1">
        <w:rPr>
          <w:lang w:val="en-US"/>
        </w:rPr>
        <w:t>dentical patterns of gene expression early in life, but remarkably different by age 50</w:t>
      </w:r>
    </w:p>
    <w:p w:rsidR="00E11DA0" w:rsidRPr="00A229D1" w:rsidRDefault="00E11DA0" w:rsidP="00E11DA0">
      <w:pPr>
        <w:spacing w:after="0" w:line="240" w:lineRule="auto"/>
        <w:ind w:left="1440"/>
      </w:pPr>
    </w:p>
    <w:p w:rsidR="00000000" w:rsidRPr="00A229D1" w:rsidRDefault="008C755D" w:rsidP="008C755D">
      <w:pPr>
        <w:numPr>
          <w:ilvl w:val="1"/>
          <w:numId w:val="38"/>
        </w:numPr>
        <w:spacing w:after="0" w:line="240" w:lineRule="auto"/>
        <w:ind w:hanging="357"/>
      </w:pPr>
      <w:proofErr w:type="spellStart"/>
      <w:r w:rsidRPr="00A229D1">
        <w:rPr>
          <w:lang w:val="en-US"/>
        </w:rPr>
        <w:t>Szyf</w:t>
      </w:r>
      <w:proofErr w:type="spellEnd"/>
      <w:r w:rsidRPr="00A229D1">
        <w:rPr>
          <w:lang w:val="en-US"/>
        </w:rPr>
        <w:t xml:space="preserve">, </w:t>
      </w:r>
      <w:proofErr w:type="spellStart"/>
      <w:r w:rsidRPr="00A229D1">
        <w:rPr>
          <w:lang w:val="en-US"/>
        </w:rPr>
        <w:t>Meaney</w:t>
      </w:r>
      <w:proofErr w:type="spellEnd"/>
      <w:r w:rsidRPr="00A229D1">
        <w:rPr>
          <w:lang w:val="en-US"/>
        </w:rPr>
        <w:t>, and colleagues (2008)</w:t>
      </w:r>
    </w:p>
    <w:p w:rsidR="00000000" w:rsidRPr="00E11DA0" w:rsidRDefault="008C755D" w:rsidP="008C755D">
      <w:pPr>
        <w:numPr>
          <w:ilvl w:val="1"/>
          <w:numId w:val="38"/>
        </w:numPr>
        <w:spacing w:after="0" w:line="240" w:lineRule="auto"/>
        <w:ind w:hanging="357"/>
      </w:pPr>
      <w:r w:rsidRPr="00A229D1">
        <w:rPr>
          <w:lang w:val="en-US"/>
        </w:rPr>
        <w:t>Amount of maternal attention given to newborn rat pups alters gene expression in their adult hippocampus</w:t>
      </w:r>
    </w:p>
    <w:p w:rsidR="00E11DA0" w:rsidRPr="00E11DA0" w:rsidRDefault="00E11DA0" w:rsidP="008C755D">
      <w:pPr>
        <w:numPr>
          <w:ilvl w:val="1"/>
          <w:numId w:val="38"/>
        </w:numPr>
        <w:spacing w:after="0" w:line="240" w:lineRule="auto"/>
        <w:ind w:hanging="357"/>
      </w:pPr>
      <w:r>
        <w:rPr>
          <w:lang w:val="en-US"/>
        </w:rPr>
        <w:t xml:space="preserve">Licking and grooming behavior  to promote normal development, promotes nerve growth factors that develop brain nervous system </w:t>
      </w:r>
    </w:p>
    <w:p w:rsidR="00E11DA0" w:rsidRPr="00A229D1" w:rsidRDefault="00E11DA0" w:rsidP="008C755D">
      <w:pPr>
        <w:numPr>
          <w:ilvl w:val="1"/>
          <w:numId w:val="38"/>
        </w:numPr>
        <w:spacing w:after="0" w:line="240" w:lineRule="auto"/>
        <w:ind w:hanging="357"/>
      </w:pPr>
      <w:r>
        <w:rPr>
          <w:lang w:val="en-US"/>
        </w:rPr>
        <w:t xml:space="preserve">This environmental input is critical for meditating the later adult behavior (epigenetic </w:t>
      </w:r>
      <w:proofErr w:type="spellStart"/>
      <w:r>
        <w:rPr>
          <w:lang w:val="en-US"/>
        </w:rPr>
        <w:t>phenomen</w:t>
      </w:r>
      <w:proofErr w:type="spellEnd"/>
      <w:r>
        <w:rPr>
          <w:lang w:val="en-US"/>
        </w:rPr>
        <w:t xml:space="preserve">) </w:t>
      </w:r>
    </w:p>
    <w:p w:rsidR="00A229D1" w:rsidRPr="00A229D1" w:rsidRDefault="00A229D1" w:rsidP="00A229D1">
      <w:pPr>
        <w:spacing w:after="0" w:line="240" w:lineRule="auto"/>
        <w:ind w:left="1440"/>
      </w:pPr>
    </w:p>
    <w:p w:rsidR="00A229D1" w:rsidRDefault="00A229D1" w:rsidP="00A229D1">
      <w:pPr>
        <w:spacing w:after="0" w:line="240" w:lineRule="auto"/>
        <w:rPr>
          <w:lang w:val="en-US"/>
        </w:rPr>
      </w:pPr>
      <w:r>
        <w:rPr>
          <w:lang w:val="en-US"/>
        </w:rPr>
        <w:t>Slide 28</w:t>
      </w:r>
    </w:p>
    <w:p w:rsidR="00A229D1" w:rsidRDefault="00A229D1" w:rsidP="00A229D1">
      <w:pPr>
        <w:spacing w:after="0" w:line="240" w:lineRule="auto"/>
        <w:rPr>
          <w:b/>
          <w:lang w:val="en-US"/>
        </w:rPr>
      </w:pPr>
      <w:r w:rsidRPr="00A229D1">
        <w:rPr>
          <w:b/>
          <w:lang w:val="en-US"/>
        </w:rPr>
        <w:t>Using Animals in Brain-Behavior Research</w:t>
      </w:r>
    </w:p>
    <w:p w:rsidR="00000000" w:rsidRPr="00A229D1" w:rsidRDefault="008C755D" w:rsidP="008C755D">
      <w:pPr>
        <w:numPr>
          <w:ilvl w:val="0"/>
          <w:numId w:val="39"/>
        </w:numPr>
        <w:spacing w:after="0" w:line="240" w:lineRule="auto"/>
      </w:pPr>
      <w:r w:rsidRPr="00A229D1">
        <w:rPr>
          <w:lang w:val="en-US"/>
        </w:rPr>
        <w:t>Two important issues</w:t>
      </w:r>
    </w:p>
    <w:p w:rsidR="00000000" w:rsidRPr="00A229D1" w:rsidRDefault="008C755D" w:rsidP="008C755D">
      <w:pPr>
        <w:numPr>
          <w:ilvl w:val="1"/>
          <w:numId w:val="39"/>
        </w:numPr>
        <w:spacing w:after="0" w:line="240" w:lineRule="auto"/>
      </w:pPr>
      <w:r w:rsidRPr="00A229D1">
        <w:rPr>
          <w:lang w:val="en-US"/>
        </w:rPr>
        <w:t>Do animals actually contract the same neurological diseases that</w:t>
      </w:r>
      <w:r w:rsidRPr="00A229D1">
        <w:rPr>
          <w:lang w:val="en-US"/>
        </w:rPr>
        <w:t xml:space="preserve"> humans do?</w:t>
      </w:r>
    </w:p>
    <w:p w:rsidR="00000000" w:rsidRPr="00A229D1" w:rsidRDefault="008C755D" w:rsidP="008C755D">
      <w:pPr>
        <w:numPr>
          <w:ilvl w:val="1"/>
          <w:numId w:val="39"/>
        </w:numPr>
        <w:spacing w:after="0" w:line="240" w:lineRule="auto"/>
      </w:pPr>
      <w:r w:rsidRPr="00A229D1">
        <w:rPr>
          <w:lang w:val="en-US"/>
        </w:rPr>
        <w:t>How ethical is it to use animals in research?</w:t>
      </w:r>
    </w:p>
    <w:p w:rsidR="00A229D1" w:rsidRDefault="00A229D1" w:rsidP="00A229D1">
      <w:pPr>
        <w:spacing w:after="0" w:line="240" w:lineRule="auto"/>
        <w:rPr>
          <w:lang w:val="en-US"/>
        </w:rPr>
      </w:pPr>
    </w:p>
    <w:p w:rsidR="00A229D1" w:rsidRDefault="00A229D1" w:rsidP="00A229D1">
      <w:pPr>
        <w:spacing w:after="0" w:line="240" w:lineRule="auto"/>
        <w:rPr>
          <w:lang w:val="en-US"/>
        </w:rPr>
      </w:pPr>
      <w:r>
        <w:rPr>
          <w:lang w:val="en-US"/>
        </w:rPr>
        <w:t>Slide 29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Benefits of Creating Animal Models of Disease</w:t>
      </w:r>
    </w:p>
    <w:p w:rsidR="00940F12" w:rsidRDefault="00940F12" w:rsidP="00A229D1">
      <w:pPr>
        <w:spacing w:after="0" w:line="240" w:lineRule="auto"/>
        <w:rPr>
          <w:lang w:val="en-US"/>
        </w:rPr>
      </w:pPr>
    </w:p>
    <w:p w:rsidR="00000000" w:rsidRPr="00A229D1" w:rsidRDefault="008C755D" w:rsidP="008C755D">
      <w:pPr>
        <w:numPr>
          <w:ilvl w:val="0"/>
          <w:numId w:val="40"/>
        </w:numPr>
        <w:spacing w:after="0" w:line="240" w:lineRule="auto"/>
      </w:pPr>
      <w:r w:rsidRPr="00A229D1">
        <w:rPr>
          <w:lang w:val="en-US"/>
        </w:rPr>
        <w:t>Some disorders are easy to model (e.g., stroke)</w:t>
      </w:r>
    </w:p>
    <w:p w:rsidR="00000000" w:rsidRPr="00A229D1" w:rsidRDefault="008C755D" w:rsidP="008C755D">
      <w:pPr>
        <w:numPr>
          <w:ilvl w:val="0"/>
          <w:numId w:val="40"/>
        </w:numPr>
        <w:spacing w:after="0" w:line="240" w:lineRule="auto"/>
      </w:pPr>
      <w:r w:rsidRPr="00A229D1">
        <w:rPr>
          <w:lang w:val="en-US"/>
        </w:rPr>
        <w:t>Behavioral disorders are more difficult</w:t>
      </w:r>
    </w:p>
    <w:p w:rsidR="00000000" w:rsidRPr="00940F12" w:rsidRDefault="008C755D" w:rsidP="008C755D">
      <w:pPr>
        <w:numPr>
          <w:ilvl w:val="1"/>
          <w:numId w:val="40"/>
        </w:numPr>
        <w:spacing w:after="0" w:line="240" w:lineRule="auto"/>
      </w:pPr>
      <w:r w:rsidRPr="00A229D1">
        <w:rPr>
          <w:lang w:val="en-US"/>
        </w:rPr>
        <w:t>Attention-Deficit/Hyperactivity Disorder (ADHD)</w:t>
      </w:r>
    </w:p>
    <w:p w:rsidR="00940F12" w:rsidRPr="00A229D1" w:rsidRDefault="00940F12" w:rsidP="00940F12">
      <w:pPr>
        <w:spacing w:after="0" w:line="240" w:lineRule="auto"/>
        <w:ind w:left="1440"/>
      </w:pPr>
    </w:p>
    <w:p w:rsidR="00000000" w:rsidRPr="00940F12" w:rsidRDefault="008C755D" w:rsidP="008C755D">
      <w:pPr>
        <w:numPr>
          <w:ilvl w:val="2"/>
          <w:numId w:val="40"/>
        </w:numPr>
        <w:spacing w:after="0" w:line="240" w:lineRule="auto"/>
      </w:pPr>
      <w:r w:rsidRPr="00A229D1">
        <w:rPr>
          <w:lang w:val="en-US"/>
        </w:rPr>
        <w:t>Developmental disorder characterized by core behavioral symptoms of impulsivity, hyperactivity, and/or inatt</w:t>
      </w:r>
      <w:r w:rsidRPr="00A229D1">
        <w:rPr>
          <w:lang w:val="en-US"/>
        </w:rPr>
        <w:t>ention</w:t>
      </w:r>
    </w:p>
    <w:p w:rsidR="00940F12" w:rsidRPr="00A229D1" w:rsidRDefault="00940F12" w:rsidP="00940F12">
      <w:pPr>
        <w:spacing w:after="0" w:line="240" w:lineRule="auto"/>
        <w:ind w:left="2160"/>
      </w:pPr>
    </w:p>
    <w:p w:rsidR="00000000" w:rsidRPr="00A229D1" w:rsidRDefault="008C755D" w:rsidP="008C755D">
      <w:pPr>
        <w:numPr>
          <w:ilvl w:val="1"/>
          <w:numId w:val="40"/>
        </w:numPr>
        <w:spacing w:after="0" w:line="240" w:lineRule="auto"/>
      </w:pPr>
      <w:r w:rsidRPr="00A229D1">
        <w:rPr>
          <w:lang w:val="en-US"/>
        </w:rPr>
        <w:t>Kyoto SHR rat</w:t>
      </w:r>
    </w:p>
    <w:p w:rsidR="00000000" w:rsidRPr="00A229D1" w:rsidRDefault="008C755D" w:rsidP="008C755D">
      <w:pPr>
        <w:numPr>
          <w:ilvl w:val="2"/>
          <w:numId w:val="40"/>
        </w:numPr>
        <w:spacing w:after="0" w:line="240" w:lineRule="auto"/>
      </w:pPr>
      <w:r w:rsidRPr="00A229D1">
        <w:rPr>
          <w:lang w:val="en-US"/>
        </w:rPr>
        <w:t>Proposed as a good model for ADHD</w:t>
      </w:r>
    </w:p>
    <w:p w:rsidR="00A229D1" w:rsidRPr="00940F12" w:rsidRDefault="00A229D1" w:rsidP="00A229D1">
      <w:pPr>
        <w:spacing w:after="0" w:line="240" w:lineRule="auto"/>
        <w:rPr>
          <w:b/>
          <w:lang w:val="en-US"/>
        </w:rPr>
      </w:pPr>
      <w:r w:rsidRPr="00940F12">
        <w:rPr>
          <w:b/>
          <w:lang w:val="en-US"/>
        </w:rPr>
        <w:t>Slide30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Kyoto SHR rat</w:t>
      </w:r>
    </w:p>
    <w:p w:rsidR="00A229D1" w:rsidRPr="00A229D1" w:rsidRDefault="00A229D1" w:rsidP="00A229D1">
      <w:pPr>
        <w:spacing w:after="0" w:line="240" w:lineRule="auto"/>
        <w:rPr>
          <w:b/>
          <w:u w:val="single"/>
          <w:lang w:val="en-US"/>
        </w:rPr>
      </w:pPr>
    </w:p>
    <w:p w:rsidR="00000000" w:rsidRPr="00A229D1" w:rsidRDefault="008C755D" w:rsidP="008C755D">
      <w:pPr>
        <w:numPr>
          <w:ilvl w:val="0"/>
          <w:numId w:val="41"/>
        </w:numPr>
        <w:spacing w:after="0" w:line="240" w:lineRule="auto"/>
      </w:pPr>
      <w:r w:rsidRPr="00A229D1">
        <w:rPr>
          <w:lang w:val="en-US"/>
        </w:rPr>
        <w:t>Known abnormalities in prefrontal dopaminergic innervation that correlate with behavioral abnormalities such as hyperactivity</w:t>
      </w:r>
    </w:p>
    <w:p w:rsidR="00000000" w:rsidRPr="00A229D1" w:rsidRDefault="008C755D" w:rsidP="008C755D">
      <w:pPr>
        <w:numPr>
          <w:ilvl w:val="0"/>
          <w:numId w:val="41"/>
        </w:numPr>
        <w:spacing w:after="0" w:line="240" w:lineRule="auto"/>
      </w:pPr>
      <w:r w:rsidRPr="00A229D1">
        <w:rPr>
          <w:lang w:val="en-US"/>
        </w:rPr>
        <w:t xml:space="preserve">Dopamine agonists such as </w:t>
      </w:r>
      <w:proofErr w:type="spellStart"/>
      <w:r w:rsidRPr="00A229D1">
        <w:rPr>
          <w:lang w:val="en-US"/>
        </w:rPr>
        <w:t>methyphendiate</w:t>
      </w:r>
      <w:proofErr w:type="spellEnd"/>
      <w:r w:rsidRPr="00A229D1">
        <w:rPr>
          <w:lang w:val="en-US"/>
        </w:rPr>
        <w:t xml:space="preserve"> (Ritalin) can reverse behavioral abnormalities, both in children with ADHD and in SHR rats</w:t>
      </w:r>
    </w:p>
    <w:p w:rsidR="00A229D1" w:rsidRPr="00A229D1" w:rsidRDefault="00A229D1" w:rsidP="00A229D1">
      <w:pPr>
        <w:spacing w:after="0" w:line="240" w:lineRule="auto"/>
        <w:ind w:left="720"/>
      </w:pPr>
    </w:p>
    <w:p w:rsidR="00A229D1" w:rsidRPr="00A229D1" w:rsidRDefault="00A229D1" w:rsidP="00A229D1">
      <w:pPr>
        <w:spacing w:after="0" w:line="240" w:lineRule="auto"/>
        <w:rPr>
          <w:lang w:val="en-US"/>
        </w:rPr>
      </w:pPr>
      <w:r>
        <w:rPr>
          <w:lang w:val="en-US"/>
        </w:rPr>
        <w:lastRenderedPageBreak/>
        <w:t>Slide 31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Animal Welfare and Scientific Experimentation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</w:p>
    <w:p w:rsidR="00000000" w:rsidRPr="00A229D1" w:rsidRDefault="008C755D" w:rsidP="008C755D">
      <w:pPr>
        <w:numPr>
          <w:ilvl w:val="0"/>
          <w:numId w:val="42"/>
        </w:numPr>
        <w:spacing w:after="0" w:line="240" w:lineRule="auto"/>
      </w:pPr>
      <w:r w:rsidRPr="00A229D1">
        <w:rPr>
          <w:lang w:val="en-US"/>
        </w:rPr>
        <w:t>Most governments regulate the use of an</w:t>
      </w:r>
      <w:r w:rsidRPr="00A229D1">
        <w:rPr>
          <w:lang w:val="en-US"/>
        </w:rPr>
        <w:t>imals in research</w:t>
      </w:r>
    </w:p>
    <w:p w:rsidR="00000000" w:rsidRPr="00A229D1" w:rsidRDefault="008C755D" w:rsidP="008C755D">
      <w:pPr>
        <w:numPr>
          <w:ilvl w:val="0"/>
          <w:numId w:val="42"/>
        </w:numPr>
        <w:spacing w:after="0" w:line="240" w:lineRule="auto"/>
      </w:pPr>
      <w:r w:rsidRPr="00A229D1">
        <w:rPr>
          <w:lang w:val="en-US"/>
        </w:rPr>
        <w:t>Universities and other research organizations have additional rules governing animal use</w:t>
      </w:r>
    </w:p>
    <w:p w:rsidR="00A229D1" w:rsidRDefault="00A229D1" w:rsidP="00A229D1">
      <w:pPr>
        <w:spacing w:after="0" w:line="240" w:lineRule="auto"/>
        <w:rPr>
          <w:b/>
          <w:u w:val="single"/>
        </w:rPr>
      </w:pPr>
    </w:p>
    <w:p w:rsidR="00A229D1" w:rsidRDefault="00A229D1" w:rsidP="00A229D1">
      <w:pPr>
        <w:spacing w:after="0" w:line="240" w:lineRule="auto"/>
        <w:rPr>
          <w:b/>
        </w:rPr>
      </w:pPr>
      <w:r w:rsidRPr="00A229D1">
        <w:rPr>
          <w:b/>
        </w:rPr>
        <w:t>Slide</w:t>
      </w:r>
      <w:r>
        <w:rPr>
          <w:b/>
        </w:rPr>
        <w:t xml:space="preserve"> 32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Guidelines of the CCAC</w:t>
      </w:r>
    </w:p>
    <w:p w:rsidR="00A229D1" w:rsidRPr="00A229D1" w:rsidRDefault="00A229D1" w:rsidP="00A229D1">
      <w:pPr>
        <w:spacing w:after="0" w:line="240" w:lineRule="auto"/>
        <w:rPr>
          <w:b/>
          <w:u w:val="single"/>
        </w:rPr>
      </w:pPr>
    </w:p>
    <w:p w:rsidR="00000000" w:rsidRPr="00A229D1" w:rsidRDefault="008C755D" w:rsidP="008C755D">
      <w:pPr>
        <w:numPr>
          <w:ilvl w:val="0"/>
          <w:numId w:val="43"/>
        </w:numPr>
        <w:spacing w:after="0" w:line="240" w:lineRule="auto"/>
      </w:pPr>
      <w:r w:rsidRPr="00A229D1">
        <w:rPr>
          <w:lang w:val="en-US"/>
        </w:rPr>
        <w:t xml:space="preserve">The use of animals in research, teaching, and testing is acceptable only if it contributes to the understanding of environmental principles or issues, </w:t>
      </w:r>
      <w:r w:rsidRPr="00A229D1">
        <w:rPr>
          <w:lang w:val="en-US"/>
        </w:rPr>
        <w:t xml:space="preserve">fundamental biological principles, or development of knowledge that can reasonably be expected to benefit humans, animals, or the environment </w:t>
      </w:r>
    </w:p>
    <w:p w:rsidR="00000000" w:rsidRPr="00A229D1" w:rsidRDefault="008C755D" w:rsidP="008C755D">
      <w:pPr>
        <w:numPr>
          <w:ilvl w:val="0"/>
          <w:numId w:val="43"/>
        </w:numPr>
        <w:spacing w:after="0" w:line="240" w:lineRule="auto"/>
      </w:pPr>
      <w:r w:rsidRPr="00A229D1">
        <w:rPr>
          <w:lang w:val="en-US"/>
        </w:rPr>
        <w:t>Optimal standards for animal health can car</w:t>
      </w:r>
      <w:r w:rsidRPr="00A229D1">
        <w:rPr>
          <w:lang w:val="en-US"/>
        </w:rPr>
        <w:t>e result in enhance credibility and reproducibility of experimental results</w:t>
      </w:r>
    </w:p>
    <w:p w:rsidR="00000000" w:rsidRPr="00A229D1" w:rsidRDefault="008C755D" w:rsidP="008C755D">
      <w:pPr>
        <w:numPr>
          <w:ilvl w:val="0"/>
          <w:numId w:val="43"/>
        </w:numPr>
        <w:spacing w:after="0" w:line="240" w:lineRule="auto"/>
      </w:pPr>
      <w:r w:rsidRPr="00A229D1">
        <w:rPr>
          <w:lang w:val="en-US"/>
        </w:rPr>
        <w:t xml:space="preserve">Acceptance of animal use in science critically depends on maintaining public confidence in the mechanisms and </w:t>
      </w:r>
      <w:r w:rsidRPr="00A229D1">
        <w:rPr>
          <w:lang w:val="en-US"/>
        </w:rPr>
        <w:t>processes used to ensure necessary, human, and justified animal use</w:t>
      </w:r>
    </w:p>
    <w:p w:rsidR="00000000" w:rsidRPr="00A229D1" w:rsidRDefault="008C755D" w:rsidP="008C755D">
      <w:pPr>
        <w:numPr>
          <w:ilvl w:val="0"/>
          <w:numId w:val="43"/>
        </w:numPr>
        <w:spacing w:after="0" w:line="240" w:lineRule="auto"/>
      </w:pPr>
      <w:r w:rsidRPr="00A229D1">
        <w:rPr>
          <w:lang w:val="en-US"/>
        </w:rPr>
        <w:t>Animals are used only if the researcher</w:t>
      </w:r>
      <w:r w:rsidRPr="00A229D1">
        <w:t>’</w:t>
      </w:r>
      <w:r w:rsidRPr="00A229D1">
        <w:rPr>
          <w:lang w:val="en-US"/>
        </w:rPr>
        <w:t>s best efforts to find an alternative have failed</w:t>
      </w:r>
    </w:p>
    <w:p w:rsidR="00000000" w:rsidRPr="00A229D1" w:rsidRDefault="008C755D" w:rsidP="008C755D">
      <w:pPr>
        <w:numPr>
          <w:ilvl w:val="0"/>
          <w:numId w:val="43"/>
        </w:numPr>
        <w:spacing w:after="0" w:line="240" w:lineRule="auto"/>
      </w:pPr>
      <w:r w:rsidRPr="00A229D1">
        <w:rPr>
          <w:lang w:val="en-US"/>
        </w:rPr>
        <w:t>Researchers who use animals employ the most humane methods on the smallest n</w:t>
      </w:r>
      <w:r w:rsidRPr="00A229D1">
        <w:rPr>
          <w:lang w:val="en-US"/>
        </w:rPr>
        <w:t>umber of appropriate animals required to obtain valid information</w:t>
      </w:r>
    </w:p>
    <w:p w:rsidR="00A229D1" w:rsidRDefault="00A229D1" w:rsidP="00A229D1">
      <w:pPr>
        <w:spacing w:after="0" w:line="240" w:lineRule="auto"/>
        <w:rPr>
          <w:lang w:val="en-US"/>
        </w:rPr>
      </w:pPr>
    </w:p>
    <w:p w:rsidR="00A229D1" w:rsidRDefault="00A229D1" w:rsidP="00A229D1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>Slide 34</w:t>
      </w:r>
    </w:p>
    <w:p w:rsidR="00A229D1" w:rsidRDefault="00A229D1" w:rsidP="00A229D1">
      <w:pPr>
        <w:spacing w:after="0" w:line="240" w:lineRule="auto"/>
        <w:rPr>
          <w:b/>
          <w:u w:val="single"/>
          <w:lang w:val="en-US"/>
        </w:rPr>
      </w:pPr>
      <w:r w:rsidRPr="00A229D1">
        <w:rPr>
          <w:b/>
          <w:u w:val="single"/>
          <w:lang w:val="en-US"/>
        </w:rPr>
        <w:t>Animal Welfare and Scientific Experimentation</w:t>
      </w:r>
    </w:p>
    <w:p w:rsidR="00CC52B1" w:rsidRPr="00A229D1" w:rsidRDefault="00CC52B1" w:rsidP="00A229D1">
      <w:pPr>
        <w:spacing w:after="0" w:line="240" w:lineRule="auto"/>
        <w:rPr>
          <w:b/>
          <w:u w:val="single"/>
        </w:rPr>
      </w:pPr>
    </w:p>
    <w:p w:rsidR="00000000" w:rsidRPr="00CC52B1" w:rsidRDefault="00CC52B1" w:rsidP="008C755D">
      <w:pPr>
        <w:numPr>
          <w:ilvl w:val="0"/>
          <w:numId w:val="44"/>
        </w:numPr>
      </w:pPr>
      <w:r>
        <w:t xml:space="preserve"> </w:t>
      </w:r>
      <w:r w:rsidR="008C755D" w:rsidRPr="00CC52B1">
        <w:rPr>
          <w:lang w:val="en-US"/>
        </w:rPr>
        <w:t>Cons</w:t>
      </w:r>
      <w:r w:rsidR="008C755D" w:rsidRPr="00CC52B1">
        <w:rPr>
          <w:lang w:val="en-US"/>
        </w:rPr>
        <w:t>iderable controversy remains over using animals in scientific research</w:t>
      </w:r>
    </w:p>
    <w:p w:rsidR="00000000" w:rsidRPr="00CC52B1" w:rsidRDefault="008C755D" w:rsidP="008C755D">
      <w:pPr>
        <w:numPr>
          <w:ilvl w:val="0"/>
          <w:numId w:val="44"/>
        </w:numPr>
        <w:spacing w:after="0" w:line="240" w:lineRule="auto"/>
      </w:pPr>
      <w:r w:rsidRPr="00CC52B1">
        <w:rPr>
          <w:lang w:val="en-US"/>
        </w:rPr>
        <w:t>The debate centers on issues of law, morals, custom, and biology</w:t>
      </w:r>
    </w:p>
    <w:p w:rsidR="00000000" w:rsidRPr="00CC52B1" w:rsidRDefault="008C755D" w:rsidP="008C755D">
      <w:pPr>
        <w:numPr>
          <w:ilvl w:val="0"/>
          <w:numId w:val="44"/>
        </w:numPr>
        <w:spacing w:after="0" w:line="240" w:lineRule="auto"/>
      </w:pPr>
      <w:r w:rsidRPr="00CC52B1">
        <w:rPr>
          <w:lang w:val="en-US"/>
        </w:rPr>
        <w:t>Because you, as students, encounter many experiments on animals in this course, these issues are important to you as well</w:t>
      </w:r>
    </w:p>
    <w:p w:rsidR="00CC52B1" w:rsidRDefault="00CC52B1" w:rsidP="00CC52B1">
      <w:pPr>
        <w:spacing w:after="0" w:line="240" w:lineRule="auto"/>
        <w:rPr>
          <w:lang w:val="en-US"/>
        </w:rPr>
      </w:pPr>
    </w:p>
    <w:p w:rsidR="00CC52B1" w:rsidRPr="00CC52B1" w:rsidRDefault="00CC52B1" w:rsidP="00CC52B1">
      <w:pPr>
        <w:spacing w:after="0" w:line="240" w:lineRule="auto"/>
      </w:pPr>
      <w:bookmarkStart w:id="0" w:name="_GoBack"/>
      <w:bookmarkEnd w:id="0"/>
    </w:p>
    <w:p w:rsidR="00A229D1" w:rsidRPr="00A229D1" w:rsidRDefault="00A229D1" w:rsidP="00A229D1">
      <w:pPr>
        <w:spacing w:after="0" w:line="240" w:lineRule="auto"/>
      </w:pPr>
    </w:p>
    <w:p w:rsidR="00A229D1" w:rsidRPr="00A229D1" w:rsidRDefault="00A229D1" w:rsidP="00A229D1">
      <w:pPr>
        <w:spacing w:after="0" w:line="240" w:lineRule="auto"/>
      </w:pPr>
    </w:p>
    <w:p w:rsidR="00A229D1" w:rsidRPr="00A229D1" w:rsidRDefault="00A229D1" w:rsidP="00A229D1">
      <w:pPr>
        <w:spacing w:after="0" w:line="240" w:lineRule="auto"/>
        <w:rPr>
          <w:b/>
        </w:rPr>
      </w:pPr>
    </w:p>
    <w:p w:rsidR="00A229D1" w:rsidRPr="00A229D1" w:rsidRDefault="00A229D1" w:rsidP="00A229D1">
      <w:pPr>
        <w:spacing w:after="0" w:line="240" w:lineRule="auto"/>
      </w:pPr>
    </w:p>
    <w:p w:rsidR="00A229D1" w:rsidRPr="00FB2E94" w:rsidRDefault="00A229D1" w:rsidP="00FB2E94">
      <w:pPr>
        <w:spacing w:after="0" w:line="360" w:lineRule="auto"/>
        <w:ind w:left="357"/>
      </w:pPr>
    </w:p>
    <w:p w:rsidR="00FB2E94" w:rsidRPr="00FB2E94" w:rsidRDefault="00FB2E94" w:rsidP="00087B21">
      <w:pPr>
        <w:ind w:left="284"/>
        <w:rPr>
          <w:b/>
        </w:rPr>
      </w:pPr>
    </w:p>
    <w:p w:rsidR="00C95D55" w:rsidRPr="00E24DB2" w:rsidRDefault="00C95D55" w:rsidP="00087B21">
      <w:pPr>
        <w:ind w:left="284"/>
        <w:rPr>
          <w:b/>
        </w:rPr>
      </w:pPr>
    </w:p>
    <w:sectPr w:rsidR="00C95D55" w:rsidRPr="00E24DB2" w:rsidSect="00284AEA">
      <w:pgSz w:w="12240" w:h="15840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A0A2B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678E7"/>
    <w:multiLevelType w:val="hybridMultilevel"/>
    <w:tmpl w:val="FECA1638"/>
    <w:lvl w:ilvl="0" w:tplc="E8C66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5048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C41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963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A46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105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5A7C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64D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6613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29369B7"/>
    <w:multiLevelType w:val="hybridMultilevel"/>
    <w:tmpl w:val="C7FA6A20"/>
    <w:lvl w:ilvl="0" w:tplc="A492E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00A022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BA74BC">
      <w:start w:val="66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307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7E9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EE9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D4A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F80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726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987CFC"/>
    <w:multiLevelType w:val="hybridMultilevel"/>
    <w:tmpl w:val="3CA00F92"/>
    <w:lvl w:ilvl="0" w:tplc="CB667D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9C662C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856EE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445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805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2C0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D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3CAB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EE3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3E4F46"/>
    <w:multiLevelType w:val="hybridMultilevel"/>
    <w:tmpl w:val="FF4CD12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5EAE8E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4757EA0"/>
    <w:multiLevelType w:val="hybridMultilevel"/>
    <w:tmpl w:val="1C3C90CE"/>
    <w:lvl w:ilvl="0" w:tplc="9E1E5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CC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906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40C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545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8E9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1E59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321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D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4D27E38"/>
    <w:multiLevelType w:val="hybridMultilevel"/>
    <w:tmpl w:val="1AACBEBA"/>
    <w:lvl w:ilvl="0" w:tplc="DFCE9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583770C"/>
    <w:multiLevelType w:val="hybridMultilevel"/>
    <w:tmpl w:val="5AE6BC8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00D0F"/>
    <w:multiLevelType w:val="hybridMultilevel"/>
    <w:tmpl w:val="370E99B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30C1EC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56C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8A1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61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23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B61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B0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565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C8A0EF0"/>
    <w:multiLevelType w:val="hybridMultilevel"/>
    <w:tmpl w:val="70B6548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E96094B"/>
    <w:multiLevelType w:val="hybridMultilevel"/>
    <w:tmpl w:val="6AFE037E"/>
    <w:lvl w:ilvl="0" w:tplc="A31A9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28B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96C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EE6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EE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29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1E5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069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FFB0CB1"/>
    <w:multiLevelType w:val="hybridMultilevel"/>
    <w:tmpl w:val="2C1EF64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262D91"/>
    <w:multiLevelType w:val="hybridMultilevel"/>
    <w:tmpl w:val="B2A045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47557A7"/>
    <w:multiLevelType w:val="hybridMultilevel"/>
    <w:tmpl w:val="B784B95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239A2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28B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96C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EE6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EE7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29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1E5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069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CD76954"/>
    <w:multiLevelType w:val="hybridMultilevel"/>
    <w:tmpl w:val="3642E6D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CED3840"/>
    <w:multiLevelType w:val="hybridMultilevel"/>
    <w:tmpl w:val="67325366"/>
    <w:lvl w:ilvl="0" w:tplc="11429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56C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8A1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61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23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B61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B0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565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DF838BE"/>
    <w:multiLevelType w:val="hybridMultilevel"/>
    <w:tmpl w:val="C022875A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35B57AF"/>
    <w:multiLevelType w:val="hybridMultilevel"/>
    <w:tmpl w:val="3A4E4B6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5011DA">
      <w:start w:val="10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508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F4C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804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44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AB5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6C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BA2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56C269B"/>
    <w:multiLevelType w:val="hybridMultilevel"/>
    <w:tmpl w:val="894A7BC6"/>
    <w:lvl w:ilvl="0" w:tplc="DFCE9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5EAE8E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64127D6"/>
    <w:multiLevelType w:val="hybridMultilevel"/>
    <w:tmpl w:val="EB2A4F18"/>
    <w:lvl w:ilvl="0" w:tplc="DFCE9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86709F6"/>
    <w:multiLevelType w:val="hybridMultilevel"/>
    <w:tmpl w:val="9BC69576"/>
    <w:lvl w:ilvl="0" w:tplc="0672C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508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F4C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804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44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AB5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6C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BA2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A35CB1"/>
    <w:multiLevelType w:val="hybridMultilevel"/>
    <w:tmpl w:val="9BA0EDB2"/>
    <w:lvl w:ilvl="0" w:tplc="33D27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444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F0B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21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4C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D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A8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06C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66D09F7"/>
    <w:multiLevelType w:val="hybridMultilevel"/>
    <w:tmpl w:val="DA3A5CC0"/>
    <w:lvl w:ilvl="0" w:tplc="8EDAE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A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548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64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6A3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D49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ECE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7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93531F3"/>
    <w:multiLevelType w:val="hybridMultilevel"/>
    <w:tmpl w:val="E5104EA0"/>
    <w:lvl w:ilvl="0" w:tplc="E3642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5EF1E6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2B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D64E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325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E0F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6C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BC5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ED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9A74567"/>
    <w:multiLevelType w:val="hybridMultilevel"/>
    <w:tmpl w:val="90E4FF4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4E2D5CB1"/>
    <w:multiLevelType w:val="hybridMultilevel"/>
    <w:tmpl w:val="63006F80"/>
    <w:lvl w:ilvl="0" w:tplc="04F8F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227348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2CE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266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620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04A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5A7C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861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0CB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1AD26B3"/>
    <w:multiLevelType w:val="hybridMultilevel"/>
    <w:tmpl w:val="B08214DA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59E74127"/>
    <w:multiLevelType w:val="hybridMultilevel"/>
    <w:tmpl w:val="6AB295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802CAE"/>
    <w:multiLevelType w:val="hybridMultilevel"/>
    <w:tmpl w:val="94BED8C6"/>
    <w:lvl w:ilvl="0" w:tplc="10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C0272CB"/>
    <w:multiLevelType w:val="hybridMultilevel"/>
    <w:tmpl w:val="4E5EDCCA"/>
    <w:lvl w:ilvl="0" w:tplc="AB9E4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1613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6A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7E8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A0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625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165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26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B45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C5D382B"/>
    <w:multiLevelType w:val="hybridMultilevel"/>
    <w:tmpl w:val="F0C421B2"/>
    <w:lvl w:ilvl="0" w:tplc="DFCE9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DF01953"/>
    <w:multiLevelType w:val="hybridMultilevel"/>
    <w:tmpl w:val="9558F8C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0585265"/>
    <w:multiLevelType w:val="hybridMultilevel"/>
    <w:tmpl w:val="5A9A2D2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168AF6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548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64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6A3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D49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ECE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7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06F50D8"/>
    <w:multiLevelType w:val="hybridMultilevel"/>
    <w:tmpl w:val="52EA348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5EAE8E">
      <w:start w:val="5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AEA62C">
      <w:start w:val="55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E0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0C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47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A9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621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BE8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19B44AB"/>
    <w:multiLevelType w:val="hybridMultilevel"/>
    <w:tmpl w:val="136C820A"/>
    <w:lvl w:ilvl="0" w:tplc="90D6D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C985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F20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68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E7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2C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82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EEE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3772691"/>
    <w:multiLevelType w:val="hybridMultilevel"/>
    <w:tmpl w:val="7C3A58D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3FA4BA8"/>
    <w:multiLevelType w:val="hybridMultilevel"/>
    <w:tmpl w:val="4412B44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168AF6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548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64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6A3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D49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ECE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7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4293862"/>
    <w:multiLevelType w:val="hybridMultilevel"/>
    <w:tmpl w:val="7F6E1F8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C2A3DA">
      <w:start w:val="11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985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F20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68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E7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2C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82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EEE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51D5A7F"/>
    <w:multiLevelType w:val="hybridMultilevel"/>
    <w:tmpl w:val="FC56266E"/>
    <w:lvl w:ilvl="0" w:tplc="BCD480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2845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FAE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C3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003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E29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C02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B8A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946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97E60CC"/>
    <w:multiLevelType w:val="hybridMultilevel"/>
    <w:tmpl w:val="7F9AD1D8"/>
    <w:lvl w:ilvl="0" w:tplc="C7EA1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C0EC2E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4CF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402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222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EC0E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BAB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063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3C8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9AE03D1"/>
    <w:multiLevelType w:val="hybridMultilevel"/>
    <w:tmpl w:val="146009FA"/>
    <w:lvl w:ilvl="0" w:tplc="2CD677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CE3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C9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2B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D4A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9E86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482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3CE1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68B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D634F89"/>
    <w:multiLevelType w:val="hybridMultilevel"/>
    <w:tmpl w:val="DEC0FBF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76033C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444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F0B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21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4C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D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A8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06C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F892688"/>
    <w:multiLevelType w:val="hybridMultilevel"/>
    <w:tmpl w:val="D9E01176"/>
    <w:lvl w:ilvl="0" w:tplc="2E664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6CAC44">
      <w:start w:val="55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549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C0A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D0F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B08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A2C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C0E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8E6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4F76D49"/>
    <w:multiLevelType w:val="hybridMultilevel"/>
    <w:tmpl w:val="D09EF0F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31"/>
  </w:num>
  <w:num w:numId="4">
    <w:abstractNumId w:val="27"/>
  </w:num>
  <w:num w:numId="5">
    <w:abstractNumId w:val="11"/>
  </w:num>
  <w:num w:numId="6">
    <w:abstractNumId w:val="9"/>
  </w:num>
  <w:num w:numId="7">
    <w:abstractNumId w:val="26"/>
  </w:num>
  <w:num w:numId="8">
    <w:abstractNumId w:val="14"/>
  </w:num>
  <w:num w:numId="9">
    <w:abstractNumId w:val="16"/>
  </w:num>
  <w:num w:numId="10">
    <w:abstractNumId w:val="35"/>
  </w:num>
  <w:num w:numId="11">
    <w:abstractNumId w:val="24"/>
  </w:num>
  <w:num w:numId="12">
    <w:abstractNumId w:val="0"/>
  </w:num>
  <w:num w:numId="13">
    <w:abstractNumId w:val="43"/>
  </w:num>
  <w:num w:numId="14">
    <w:abstractNumId w:val="37"/>
  </w:num>
  <w:num w:numId="15">
    <w:abstractNumId w:val="34"/>
  </w:num>
  <w:num w:numId="16">
    <w:abstractNumId w:val="28"/>
  </w:num>
  <w:num w:numId="17">
    <w:abstractNumId w:val="8"/>
  </w:num>
  <w:num w:numId="18">
    <w:abstractNumId w:val="15"/>
  </w:num>
  <w:num w:numId="19">
    <w:abstractNumId w:val="13"/>
  </w:num>
  <w:num w:numId="20">
    <w:abstractNumId w:val="10"/>
  </w:num>
  <w:num w:numId="21">
    <w:abstractNumId w:val="18"/>
  </w:num>
  <w:num w:numId="22">
    <w:abstractNumId w:val="4"/>
  </w:num>
  <w:num w:numId="23">
    <w:abstractNumId w:val="33"/>
  </w:num>
  <w:num w:numId="24">
    <w:abstractNumId w:val="30"/>
  </w:num>
  <w:num w:numId="25">
    <w:abstractNumId w:val="6"/>
  </w:num>
  <w:num w:numId="26">
    <w:abstractNumId w:val="19"/>
  </w:num>
  <w:num w:numId="27">
    <w:abstractNumId w:val="17"/>
  </w:num>
  <w:num w:numId="28">
    <w:abstractNumId w:val="20"/>
  </w:num>
  <w:num w:numId="29">
    <w:abstractNumId w:val="21"/>
  </w:num>
  <w:num w:numId="30">
    <w:abstractNumId w:val="41"/>
  </w:num>
  <w:num w:numId="31">
    <w:abstractNumId w:val="39"/>
  </w:num>
  <w:num w:numId="32">
    <w:abstractNumId w:val="36"/>
  </w:num>
  <w:num w:numId="33">
    <w:abstractNumId w:val="22"/>
  </w:num>
  <w:num w:numId="34">
    <w:abstractNumId w:val="32"/>
  </w:num>
  <w:num w:numId="35">
    <w:abstractNumId w:val="25"/>
  </w:num>
  <w:num w:numId="36">
    <w:abstractNumId w:val="1"/>
  </w:num>
  <w:num w:numId="37">
    <w:abstractNumId w:val="42"/>
  </w:num>
  <w:num w:numId="38">
    <w:abstractNumId w:val="2"/>
  </w:num>
  <w:num w:numId="39">
    <w:abstractNumId w:val="23"/>
  </w:num>
  <w:num w:numId="40">
    <w:abstractNumId w:val="3"/>
  </w:num>
  <w:num w:numId="41">
    <w:abstractNumId w:val="40"/>
  </w:num>
  <w:num w:numId="42">
    <w:abstractNumId w:val="29"/>
  </w:num>
  <w:num w:numId="43">
    <w:abstractNumId w:val="38"/>
  </w:num>
  <w:num w:numId="44">
    <w:abstractNumId w:val="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0D"/>
    <w:rsid w:val="00087B21"/>
    <w:rsid w:val="00134272"/>
    <w:rsid w:val="001E18D4"/>
    <w:rsid w:val="001E6E33"/>
    <w:rsid w:val="00284AEA"/>
    <w:rsid w:val="00413BC4"/>
    <w:rsid w:val="005E74BC"/>
    <w:rsid w:val="00691AB7"/>
    <w:rsid w:val="0089250D"/>
    <w:rsid w:val="00894F30"/>
    <w:rsid w:val="008C755D"/>
    <w:rsid w:val="00940F12"/>
    <w:rsid w:val="00A229D1"/>
    <w:rsid w:val="00B16447"/>
    <w:rsid w:val="00BD6E6C"/>
    <w:rsid w:val="00C95D55"/>
    <w:rsid w:val="00CC52B1"/>
    <w:rsid w:val="00E11DA0"/>
    <w:rsid w:val="00E24DB2"/>
    <w:rsid w:val="00FB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50D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134272"/>
    <w:pPr>
      <w:numPr>
        <w:numId w:val="12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2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50D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134272"/>
    <w:pPr>
      <w:numPr>
        <w:numId w:val="12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4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1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69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4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9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08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06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66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669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59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528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04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15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8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4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9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24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5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26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3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50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43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70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293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3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62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07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48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2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67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63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248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01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97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82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15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22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2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4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8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5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4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5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1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85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65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26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696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676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5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43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04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60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08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5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93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17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63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6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70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7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5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1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0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5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79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53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8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0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6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8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54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48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9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423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29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02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06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9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3</cp:revision>
  <dcterms:created xsi:type="dcterms:W3CDTF">2013-03-04T19:37:00Z</dcterms:created>
  <dcterms:modified xsi:type="dcterms:W3CDTF">2013-03-06T01:46:00Z</dcterms:modified>
</cp:coreProperties>
</file>