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2BD" w:rsidRPr="00053AF3" w:rsidRDefault="00053AF3" w:rsidP="00053AF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053AF3">
        <w:rPr>
          <w:rFonts w:ascii="Times New Roman" w:hAnsi="Times New Roman" w:cs="Times New Roman"/>
          <w:b/>
          <w:sz w:val="32"/>
          <w:szCs w:val="24"/>
        </w:rPr>
        <w:t>CHAPTER 6 – Accepting Premises</w:t>
      </w:r>
    </w:p>
    <w:p w:rsidR="00053AF3" w:rsidRDefault="00053AF3" w:rsidP="00053A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3AF3" w:rsidRDefault="003A613D" w:rsidP="00053A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613D">
        <w:rPr>
          <w:rFonts w:ascii="Times New Roman" w:hAnsi="Times New Roman" w:cs="Times New Roman"/>
          <w:b/>
          <w:sz w:val="24"/>
          <w:szCs w:val="24"/>
        </w:rPr>
        <w:t>Common Knowledge</w:t>
      </w:r>
      <w:r>
        <w:rPr>
          <w:rFonts w:ascii="Times New Roman" w:hAnsi="Times New Roman" w:cs="Times New Roman"/>
          <w:sz w:val="24"/>
          <w:szCs w:val="24"/>
        </w:rPr>
        <w:t xml:space="preserve"> – make sure the audience is likely to accept any unsupported premise in your argument. Know what evidence you could offer to support the premise if asked</w:t>
      </w:r>
    </w:p>
    <w:p w:rsidR="003A613D" w:rsidRDefault="003A613D" w:rsidP="00053A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613D" w:rsidRDefault="00A24272" w:rsidP="00053A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4272">
        <w:rPr>
          <w:rFonts w:ascii="Times New Roman" w:hAnsi="Times New Roman" w:cs="Times New Roman"/>
          <w:b/>
          <w:sz w:val="24"/>
          <w:szCs w:val="24"/>
        </w:rPr>
        <w:t>Testimony</w:t>
      </w:r>
      <w:r>
        <w:rPr>
          <w:rFonts w:ascii="Times New Roman" w:hAnsi="Times New Roman" w:cs="Times New Roman"/>
          <w:sz w:val="24"/>
          <w:szCs w:val="24"/>
        </w:rPr>
        <w:t xml:space="preserve"> – 3 criteria – plausible (is the claim something that could be true) – reliable (is he person reliable) – experience (is it restricted to personal experience)</w:t>
      </w:r>
    </w:p>
    <w:p w:rsidR="00A24272" w:rsidRDefault="00A24272" w:rsidP="00053A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4272" w:rsidRDefault="00A24272" w:rsidP="00053A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4272">
        <w:rPr>
          <w:rFonts w:ascii="Times New Roman" w:hAnsi="Times New Roman" w:cs="Times New Roman"/>
          <w:b/>
          <w:sz w:val="24"/>
          <w:szCs w:val="24"/>
        </w:rPr>
        <w:t>Authority</w:t>
      </w:r>
      <w:r>
        <w:rPr>
          <w:rFonts w:ascii="Times New Roman" w:hAnsi="Times New Roman" w:cs="Times New Roman"/>
          <w:sz w:val="24"/>
          <w:szCs w:val="24"/>
        </w:rPr>
        <w:t xml:space="preserve"> – someone who knows more about a subject than most people</w:t>
      </w:r>
    </w:p>
    <w:p w:rsidR="00A24272" w:rsidRDefault="00A24272" w:rsidP="00053A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4272" w:rsidRPr="00A24272" w:rsidRDefault="00A24272" w:rsidP="00053AF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24272">
        <w:rPr>
          <w:rFonts w:ascii="Times New Roman" w:hAnsi="Times New Roman" w:cs="Times New Roman"/>
          <w:b/>
          <w:sz w:val="24"/>
          <w:szCs w:val="24"/>
          <w:u w:val="single"/>
        </w:rPr>
        <w:t>Criteria for judging acceptability of authority:</w:t>
      </w:r>
    </w:p>
    <w:p w:rsidR="00A24272" w:rsidRDefault="00A24272" w:rsidP="00053A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Authority must be identified </w:t>
      </w:r>
    </w:p>
    <w:p w:rsidR="00A24272" w:rsidRDefault="00A24272" w:rsidP="00053A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Authority must be respectable (PhD, etc.)</w:t>
      </w:r>
    </w:p>
    <w:p w:rsidR="00A24272" w:rsidRDefault="00A24272" w:rsidP="00053A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Matter must be in the authority’s field of expertise</w:t>
      </w:r>
    </w:p>
    <w:p w:rsidR="00A24272" w:rsidRDefault="00A24272" w:rsidP="00053A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matter must be one on which there is a consensus of experts</w:t>
      </w:r>
    </w:p>
    <w:p w:rsidR="00A24272" w:rsidRDefault="00A24272" w:rsidP="00053A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4272" w:rsidRPr="00A24272" w:rsidRDefault="00A24272" w:rsidP="00053AF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24272">
        <w:rPr>
          <w:rFonts w:ascii="Times New Roman" w:hAnsi="Times New Roman" w:cs="Times New Roman"/>
          <w:b/>
          <w:sz w:val="24"/>
          <w:szCs w:val="24"/>
        </w:rPr>
        <w:t>Fallacies Resulting from Bad Premises</w:t>
      </w:r>
    </w:p>
    <w:p w:rsidR="00A24272" w:rsidRDefault="005A765C" w:rsidP="00053A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premise must be more likely to be believed than the conclusion</w:t>
      </w:r>
    </w:p>
    <w:p w:rsidR="005A765C" w:rsidRDefault="005A765C" w:rsidP="00053A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765C" w:rsidRPr="005A765C" w:rsidRDefault="005A765C" w:rsidP="00053A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765C">
        <w:rPr>
          <w:rFonts w:ascii="Times New Roman" w:hAnsi="Times New Roman" w:cs="Times New Roman"/>
          <w:b/>
          <w:sz w:val="24"/>
          <w:szCs w:val="24"/>
        </w:rPr>
        <w:t>Dichotomy Arguments</w:t>
      </w:r>
      <w:r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5A765C">
        <w:rPr>
          <w:rFonts w:ascii="Times New Roman" w:hAnsi="Times New Roman" w:cs="Times New Roman"/>
          <w:sz w:val="24"/>
          <w:szCs w:val="24"/>
        </w:rPr>
        <w:t>uses implicitly restricted disjunction as a premise, one or more additional premises rule out all but one disjunct</w:t>
      </w:r>
    </w:p>
    <w:p w:rsidR="005A765C" w:rsidRDefault="005A765C" w:rsidP="00053A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765C" w:rsidRDefault="005A765C" w:rsidP="00053A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Sentences that contain the word </w:t>
      </w:r>
      <w:r w:rsidRPr="005A765C">
        <w:rPr>
          <w:rFonts w:ascii="Times New Roman" w:hAnsi="Times New Roman" w:cs="Times New Roman"/>
          <w:i/>
          <w:sz w:val="24"/>
          <w:szCs w:val="24"/>
        </w:rPr>
        <w:t>or</w:t>
      </w:r>
      <w:r>
        <w:rPr>
          <w:rFonts w:ascii="Times New Roman" w:hAnsi="Times New Roman" w:cs="Times New Roman"/>
          <w:sz w:val="24"/>
          <w:szCs w:val="24"/>
        </w:rPr>
        <w:t xml:space="preserve"> are called </w:t>
      </w:r>
      <w:r w:rsidRPr="005A765C">
        <w:rPr>
          <w:rFonts w:ascii="Times New Roman" w:hAnsi="Times New Roman" w:cs="Times New Roman"/>
          <w:b/>
          <w:sz w:val="24"/>
          <w:szCs w:val="24"/>
        </w:rPr>
        <w:t>disjunctions</w:t>
      </w:r>
      <w:r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5A765C">
        <w:rPr>
          <w:rFonts w:ascii="Times New Roman" w:hAnsi="Times New Roman" w:cs="Times New Roman"/>
          <w:sz w:val="24"/>
          <w:szCs w:val="24"/>
        </w:rPr>
        <w:t>state a number of options or alternatives, each called a disjunct.</w:t>
      </w:r>
    </w:p>
    <w:p w:rsidR="005A765C" w:rsidRDefault="005A765C" w:rsidP="00053A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765C" w:rsidRDefault="005A765C" w:rsidP="00053A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False dichotomy – </w:t>
      </w:r>
      <w:r>
        <w:rPr>
          <w:rFonts w:ascii="Times New Roman" w:hAnsi="Times New Roman" w:cs="Times New Roman"/>
          <w:sz w:val="24"/>
          <w:szCs w:val="24"/>
        </w:rPr>
        <w:t xml:space="preserve">results when the disjunctive premise has omitted at least one relevant plausible alternative </w:t>
      </w:r>
    </w:p>
    <w:p w:rsidR="005A765C" w:rsidRDefault="005A765C" w:rsidP="00053A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765C" w:rsidRPr="005A765C" w:rsidRDefault="005A765C" w:rsidP="00053AF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A765C">
        <w:rPr>
          <w:rFonts w:ascii="Times New Roman" w:hAnsi="Times New Roman" w:cs="Times New Roman"/>
          <w:b/>
          <w:sz w:val="24"/>
          <w:szCs w:val="24"/>
        </w:rPr>
        <w:t>Begging the Question</w:t>
      </w:r>
    </w:p>
    <w:p w:rsidR="005A765C" w:rsidRDefault="005A765C" w:rsidP="00053A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Using a proposition x as a premise or an assumption in an argument intended to support x as a conclusion</w:t>
      </w:r>
    </w:p>
    <w:p w:rsidR="005A765C" w:rsidRDefault="005A765C" w:rsidP="00053A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765C" w:rsidRPr="005A765C" w:rsidRDefault="005A765C" w:rsidP="00053A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A765C" w:rsidRPr="005A76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8B1" w:rsidRDefault="006918B1" w:rsidP="00053AF3">
      <w:pPr>
        <w:spacing w:after="0" w:line="240" w:lineRule="auto"/>
      </w:pPr>
      <w:r>
        <w:separator/>
      </w:r>
    </w:p>
  </w:endnote>
  <w:endnote w:type="continuationSeparator" w:id="0">
    <w:p w:rsidR="006918B1" w:rsidRDefault="006918B1" w:rsidP="00053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8B1" w:rsidRDefault="006918B1" w:rsidP="00053AF3">
      <w:pPr>
        <w:spacing w:after="0" w:line="240" w:lineRule="auto"/>
      </w:pPr>
      <w:r>
        <w:separator/>
      </w:r>
    </w:p>
  </w:footnote>
  <w:footnote w:type="continuationSeparator" w:id="0">
    <w:p w:rsidR="006918B1" w:rsidRDefault="006918B1" w:rsidP="00053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AF3"/>
    <w:rsid w:val="00053AF3"/>
    <w:rsid w:val="001A62BD"/>
    <w:rsid w:val="003A613D"/>
    <w:rsid w:val="005A765C"/>
    <w:rsid w:val="006918B1"/>
    <w:rsid w:val="00A24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3A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3AF3"/>
  </w:style>
  <w:style w:type="paragraph" w:styleId="Footer">
    <w:name w:val="footer"/>
    <w:basedOn w:val="Normal"/>
    <w:link w:val="FooterChar"/>
    <w:uiPriority w:val="99"/>
    <w:unhideWhenUsed/>
    <w:rsid w:val="00053A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3A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3A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3AF3"/>
  </w:style>
  <w:style w:type="paragraph" w:styleId="Footer">
    <w:name w:val="footer"/>
    <w:basedOn w:val="Normal"/>
    <w:link w:val="FooterChar"/>
    <w:uiPriority w:val="99"/>
    <w:unhideWhenUsed/>
    <w:rsid w:val="00053A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3A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Kristina</cp:lastModifiedBy>
  <cp:revision>2</cp:revision>
  <dcterms:created xsi:type="dcterms:W3CDTF">2012-11-10T18:39:00Z</dcterms:created>
  <dcterms:modified xsi:type="dcterms:W3CDTF">2012-11-10T20:25:00Z</dcterms:modified>
</cp:coreProperties>
</file>