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03FD4">
      <w:pPr>
        <w:pStyle w:val="NormalWeb"/>
        <w:spacing w:before="0" w:beforeAutospacing="0" w:after="0" w:afterAutospacing="0"/>
        <w:rPr>
          <w:rFonts w:ascii="Calibri" w:hAnsi="Calibri"/>
          <w:sz w:val="40"/>
          <w:szCs w:val="40"/>
        </w:rPr>
      </w:pPr>
      <w:bookmarkStart w:id="0" w:name="_GoBack"/>
      <w:bookmarkEnd w:id="0"/>
      <w:r>
        <w:rPr>
          <w:rFonts w:ascii="Calibri" w:hAnsi="Calibri"/>
          <w:sz w:val="40"/>
          <w:szCs w:val="40"/>
        </w:rPr>
        <w:t>Sociological Lenses (Week 1)</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September-12-12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5:01 PM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2"/>
          <w:szCs w:val="32"/>
        </w:rPr>
      </w:pPr>
      <w:r>
        <w:rPr>
          <w:rFonts w:ascii="Calibri" w:hAnsi="Calibri"/>
          <w:b/>
          <w:bCs/>
          <w:sz w:val="32"/>
          <w:szCs w:val="32"/>
        </w:rPr>
        <w:t>Sociology - Asking a set of Questions</w:t>
      </w:r>
    </w:p>
    <w:p w:rsidR="00000000" w:rsidRDefault="00303FD4">
      <w:pPr>
        <w:numPr>
          <w:ilvl w:val="1"/>
          <w:numId w:val="1"/>
        </w:numPr>
        <w:spacing w:before="120"/>
        <w:ind w:left="452"/>
        <w:textAlignment w:val="center"/>
        <w:rPr>
          <w:rFonts w:eastAsia="Times New Roman"/>
        </w:rPr>
      </w:pPr>
      <w:r>
        <w:rPr>
          <w:rFonts w:ascii="Calibri" w:eastAsia="Times New Roman" w:hAnsi="Calibri"/>
        </w:rPr>
        <w:t>How do you see the world?</w:t>
      </w:r>
    </w:p>
    <w:p w:rsidR="00000000" w:rsidRDefault="00303FD4">
      <w:pPr>
        <w:numPr>
          <w:ilvl w:val="1"/>
          <w:numId w:val="1"/>
        </w:numPr>
        <w:ind w:left="452"/>
        <w:textAlignment w:val="center"/>
        <w:rPr>
          <w:rFonts w:eastAsia="Times New Roman"/>
        </w:rPr>
      </w:pPr>
      <w:r>
        <w:rPr>
          <w:rFonts w:ascii="Calibri" w:eastAsia="Times New Roman" w:hAnsi="Calibri"/>
        </w:rPr>
        <w:t>How do you form your opinions and accumulate information?</w:t>
      </w:r>
    </w:p>
    <w:p w:rsidR="00000000" w:rsidRDefault="00303FD4">
      <w:pPr>
        <w:numPr>
          <w:ilvl w:val="1"/>
          <w:numId w:val="1"/>
        </w:numPr>
        <w:ind w:left="452"/>
        <w:textAlignment w:val="center"/>
        <w:rPr>
          <w:rFonts w:eastAsia="Times New Roman"/>
        </w:rPr>
      </w:pPr>
      <w:r>
        <w:rPr>
          <w:rFonts w:ascii="Calibri" w:eastAsia="Times New Roman" w:hAnsi="Calibri"/>
        </w:rPr>
        <w:t>What is culture and what role does it play in your life?</w:t>
      </w:r>
    </w:p>
    <w:p w:rsidR="00000000" w:rsidRDefault="00303FD4">
      <w:pPr>
        <w:numPr>
          <w:ilvl w:val="1"/>
          <w:numId w:val="1"/>
        </w:numPr>
        <w:ind w:left="452"/>
        <w:textAlignment w:val="center"/>
        <w:rPr>
          <w:rFonts w:eastAsia="Times New Roman"/>
        </w:rPr>
      </w:pPr>
      <w:r>
        <w:rPr>
          <w:rFonts w:ascii="Calibri" w:eastAsia="Times New Roman" w:hAnsi="Calibri"/>
        </w:rPr>
        <w:t>How did you become the</w:t>
      </w:r>
      <w:r>
        <w:rPr>
          <w:rFonts w:ascii="Calibri" w:eastAsia="Times New Roman" w:hAnsi="Calibri"/>
        </w:rPr>
        <w:t xml:space="preserve"> person you are today?</w:t>
      </w:r>
    </w:p>
    <w:p w:rsidR="00000000" w:rsidRDefault="00303FD4">
      <w:pPr>
        <w:numPr>
          <w:ilvl w:val="1"/>
          <w:numId w:val="1"/>
        </w:numPr>
        <w:ind w:left="452"/>
        <w:textAlignment w:val="center"/>
        <w:rPr>
          <w:rFonts w:eastAsia="Times New Roman"/>
        </w:rPr>
      </w:pPr>
      <w:r>
        <w:rPr>
          <w:rFonts w:ascii="Calibri" w:eastAsia="Times New Roman" w:hAnsi="Calibri"/>
        </w:rPr>
        <w:t>How do you relate and interact with your family, friends and strangers around you?</w:t>
      </w:r>
    </w:p>
    <w:p w:rsidR="00000000" w:rsidRDefault="00303FD4">
      <w:pPr>
        <w:numPr>
          <w:ilvl w:val="1"/>
          <w:numId w:val="2"/>
        </w:numPr>
        <w:spacing w:before="140"/>
        <w:ind w:left="452"/>
        <w:textAlignment w:val="center"/>
        <w:rPr>
          <w:rFonts w:eastAsia="Times New Roman"/>
        </w:rPr>
      </w:pPr>
      <w:r>
        <w:rPr>
          <w:rFonts w:ascii="Calibri" w:eastAsia="Times New Roman" w:hAnsi="Calibri"/>
        </w:rPr>
        <w:t>What are the effects of your class position on how you live your life?</w:t>
      </w:r>
    </w:p>
    <w:p w:rsidR="00000000" w:rsidRDefault="00303FD4">
      <w:pPr>
        <w:numPr>
          <w:ilvl w:val="1"/>
          <w:numId w:val="2"/>
        </w:numPr>
        <w:ind w:left="452"/>
        <w:textAlignment w:val="center"/>
        <w:rPr>
          <w:rFonts w:eastAsia="Times New Roman"/>
        </w:rPr>
      </w:pPr>
      <w:r>
        <w:rPr>
          <w:rFonts w:ascii="Calibri" w:eastAsia="Times New Roman" w:hAnsi="Calibri"/>
        </w:rPr>
        <w:t>What racial and ethnic group do you identity yourself with?</w:t>
      </w:r>
    </w:p>
    <w:p w:rsidR="00000000" w:rsidRDefault="00303FD4">
      <w:pPr>
        <w:numPr>
          <w:ilvl w:val="1"/>
          <w:numId w:val="2"/>
        </w:numPr>
        <w:ind w:left="452"/>
        <w:textAlignment w:val="center"/>
        <w:rPr>
          <w:rFonts w:eastAsia="Times New Roman"/>
        </w:rPr>
      </w:pPr>
      <w:r>
        <w:rPr>
          <w:rFonts w:ascii="Calibri" w:eastAsia="Times New Roman" w:hAnsi="Calibri"/>
        </w:rPr>
        <w:t>How do you feel you</w:t>
      </w:r>
      <w:r>
        <w:rPr>
          <w:rFonts w:ascii="Calibri" w:eastAsia="Times New Roman" w:hAnsi="Calibri"/>
        </w:rPr>
        <w:t>r gender shapes who you are?</w:t>
      </w:r>
    </w:p>
    <w:p w:rsidR="00000000" w:rsidRDefault="00303FD4">
      <w:pPr>
        <w:numPr>
          <w:ilvl w:val="1"/>
          <w:numId w:val="2"/>
        </w:numPr>
        <w:ind w:left="452"/>
        <w:textAlignment w:val="center"/>
        <w:rPr>
          <w:rFonts w:eastAsia="Times New Roman"/>
        </w:rPr>
      </w:pPr>
      <w:r>
        <w:rPr>
          <w:rFonts w:ascii="Calibri" w:eastAsia="Times New Roman" w:hAnsi="Calibri"/>
        </w:rPr>
        <w:t>What impact has crime or deviance had in your life?</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452"/>
        <w:rPr>
          <w:rFonts w:ascii="Calibri" w:hAnsi="Calibri"/>
          <w:sz w:val="32"/>
          <w:szCs w:val="32"/>
        </w:rPr>
      </w:pPr>
      <w:r>
        <w:rPr>
          <w:rFonts w:ascii="Calibri" w:hAnsi="Calibri"/>
          <w:b/>
          <w:bCs/>
          <w:sz w:val="32"/>
          <w:szCs w:val="32"/>
        </w:rPr>
        <w:t>Sociological Perspective</w:t>
      </w:r>
    </w:p>
    <w:p w:rsidR="00000000" w:rsidRDefault="00303FD4">
      <w:pPr>
        <w:numPr>
          <w:ilvl w:val="1"/>
          <w:numId w:val="3"/>
        </w:numPr>
        <w:spacing w:before="140"/>
        <w:ind w:left="452"/>
        <w:textAlignment w:val="center"/>
        <w:rPr>
          <w:rFonts w:eastAsia="Times New Roman"/>
          <w:lang w:val="en-US"/>
        </w:rPr>
      </w:pPr>
      <w:r>
        <w:rPr>
          <w:rFonts w:ascii="Calibri" w:eastAsia="Times New Roman" w:hAnsi="Calibri"/>
          <w:lang w:val="en-US"/>
        </w:rPr>
        <w:t>At the heart of sociology is a special point of view called the</w:t>
      </w:r>
      <w:r>
        <w:rPr>
          <w:rFonts w:ascii="Calibri" w:eastAsia="Times New Roman" w:hAnsi="Calibri"/>
          <w:color w:val="CBCBCB"/>
          <w:lang w:val="en-US"/>
        </w:rPr>
        <w:t xml:space="preserve"> </w:t>
      </w:r>
      <w:r>
        <w:rPr>
          <w:rFonts w:ascii="Calibri" w:eastAsia="Times New Roman" w:hAnsi="Calibri"/>
          <w:color w:val="FF0000"/>
          <w:lang w:val="en-US"/>
        </w:rPr>
        <w:t>socio-logical</w:t>
      </w:r>
      <w:r>
        <w:rPr>
          <w:rFonts w:ascii="Calibri" w:eastAsia="Times New Roman" w:hAnsi="Calibri"/>
          <w:color w:val="CBCBCB"/>
          <w:lang w:val="en-US"/>
        </w:rPr>
        <w:t xml:space="preserve"> </w:t>
      </w:r>
      <w:r>
        <w:rPr>
          <w:rFonts w:ascii="Calibri" w:eastAsia="Times New Roman" w:hAnsi="Calibri"/>
          <w:lang w:val="en-US"/>
        </w:rPr>
        <w:t>perspective.</w:t>
      </w:r>
    </w:p>
    <w:p w:rsidR="00000000" w:rsidRDefault="00303FD4">
      <w:pPr>
        <w:numPr>
          <w:ilvl w:val="1"/>
          <w:numId w:val="3"/>
        </w:numPr>
        <w:ind w:left="452"/>
        <w:textAlignment w:val="center"/>
        <w:rPr>
          <w:rFonts w:eastAsia="Times New Roman"/>
          <w:lang w:val="en-US"/>
        </w:rPr>
      </w:pPr>
      <w:r>
        <w:rPr>
          <w:rFonts w:ascii="Calibri" w:eastAsia="Times New Roman" w:hAnsi="Calibri"/>
          <w:lang w:val="en-US"/>
        </w:rPr>
        <w:t>Sociological perspective as seeing the</w:t>
      </w:r>
      <w:r>
        <w:rPr>
          <w:rFonts w:ascii="Calibri" w:eastAsia="Times New Roman" w:hAnsi="Calibri"/>
          <w:color w:val="CBCBCB"/>
          <w:lang w:val="en-US"/>
        </w:rPr>
        <w:t xml:space="preserve"> </w:t>
      </w:r>
      <w:r>
        <w:rPr>
          <w:rFonts w:ascii="Calibri" w:eastAsia="Times New Roman" w:hAnsi="Calibri"/>
          <w:color w:val="FF0000"/>
          <w:lang w:val="en-US"/>
        </w:rPr>
        <w:t>general in the par</w:t>
      </w:r>
      <w:r>
        <w:rPr>
          <w:rFonts w:ascii="Calibri" w:eastAsia="Times New Roman" w:hAnsi="Calibri"/>
          <w:color w:val="FF0000"/>
          <w:lang w:val="en-US"/>
        </w:rPr>
        <w:t>ticular</w:t>
      </w:r>
      <w:r>
        <w:rPr>
          <w:rFonts w:ascii="Calibri" w:eastAsia="Times New Roman" w:hAnsi="Calibri"/>
          <w:lang w:val="en-US"/>
        </w:rPr>
        <w:t>. By this we mean that sociologists identify general patterns in the behaviour of particular individuals.</w:t>
      </w:r>
      <w:r>
        <w:rPr>
          <w:rFonts w:ascii="Arial" w:eastAsia="Times New Roman" w:hAnsi="Arial" w:cs="Arial"/>
          <w:color w:val="CBCBCB"/>
          <w:sz w:val="60"/>
          <w:szCs w:val="60"/>
          <w:lang w:val="en-US"/>
        </w:rPr>
        <w:t xml:space="preserve"> </w:t>
      </w:r>
    </w:p>
    <w:p w:rsidR="00000000" w:rsidRDefault="00303FD4">
      <w:pPr>
        <w:numPr>
          <w:ilvl w:val="1"/>
          <w:numId w:val="3"/>
        </w:numPr>
        <w:ind w:left="452"/>
        <w:textAlignment w:val="center"/>
        <w:rPr>
          <w:rFonts w:eastAsia="Times New Roman"/>
          <w:lang w:val="en-US"/>
        </w:rPr>
      </w:pPr>
      <w:r>
        <w:rPr>
          <w:rFonts w:ascii="Calibri" w:eastAsia="Times New Roman" w:hAnsi="Calibri"/>
          <w:lang w:val="en-US"/>
        </w:rPr>
        <w:t>While acknowledging that each individual is unique, sociologists recognize that</w:t>
      </w:r>
      <w:r>
        <w:rPr>
          <w:rFonts w:ascii="Calibri" w:eastAsia="Times New Roman" w:hAnsi="Calibri"/>
          <w:color w:val="CBCBCB"/>
          <w:lang w:val="en-US"/>
        </w:rPr>
        <w:t xml:space="preserve"> </w:t>
      </w:r>
      <w:r>
        <w:rPr>
          <w:rFonts w:ascii="Calibri" w:eastAsia="Times New Roman" w:hAnsi="Calibri"/>
          <w:color w:val="FF0000"/>
          <w:lang w:val="en-US"/>
        </w:rPr>
        <w:t>society acts differently on various categories of people</w:t>
      </w:r>
      <w:r>
        <w:rPr>
          <w:rFonts w:ascii="Calibri" w:eastAsia="Times New Roman" w:hAnsi="Calibri"/>
          <w:lang w:val="en-US"/>
        </w:rPr>
        <w:t xml:space="preserve"> (say,</w:t>
      </w:r>
      <w:r>
        <w:rPr>
          <w:rFonts w:ascii="Calibri" w:eastAsia="Times New Roman" w:hAnsi="Calibri"/>
          <w:lang w:val="en-US"/>
        </w:rPr>
        <w:t xml:space="preserve"> children compared to adults, women versus men, the rich as opposed to the poor). </w:t>
      </w:r>
    </w:p>
    <w:p w:rsidR="00000000" w:rsidRDefault="00303FD4">
      <w:pPr>
        <w:numPr>
          <w:ilvl w:val="1"/>
          <w:numId w:val="3"/>
        </w:numPr>
        <w:ind w:left="452"/>
        <w:textAlignment w:val="center"/>
        <w:rPr>
          <w:rFonts w:eastAsia="Times New Roman"/>
          <w:lang w:val="en-US"/>
        </w:rPr>
      </w:pPr>
      <w:r>
        <w:rPr>
          <w:rFonts w:ascii="Calibri" w:eastAsia="Times New Roman" w:hAnsi="Calibri"/>
          <w:lang w:val="en-US"/>
        </w:rPr>
        <w:t>We think sociologically when we realize how the general categories into which we happen to fall shape our particular life experiences.</w:t>
      </w:r>
    </w:p>
    <w:p w:rsidR="00000000" w:rsidRDefault="00303FD4">
      <w:pPr>
        <w:pStyle w:val="NormalWeb"/>
        <w:spacing w:before="0" w:beforeAutospacing="0" w:after="0" w:afterAutospacing="0"/>
        <w:ind w:left="452"/>
        <w:rPr>
          <w:rFonts w:ascii="Calibri" w:hAnsi="Calibri"/>
          <w:sz w:val="32"/>
          <w:szCs w:val="32"/>
        </w:rPr>
      </w:pPr>
      <w:r>
        <w:rPr>
          <w:rFonts w:ascii="Calibri" w:hAnsi="Calibri"/>
          <w:b/>
          <w:bCs/>
          <w:sz w:val="32"/>
          <w:szCs w:val="32"/>
        </w:rPr>
        <w:t>Sociological Imagination</w:t>
      </w:r>
    </w:p>
    <w:p w:rsidR="00000000" w:rsidRDefault="00303FD4">
      <w:pPr>
        <w:numPr>
          <w:ilvl w:val="1"/>
          <w:numId w:val="4"/>
        </w:numPr>
        <w:spacing w:before="120"/>
        <w:ind w:left="452"/>
        <w:textAlignment w:val="center"/>
        <w:rPr>
          <w:rFonts w:eastAsia="Times New Roman"/>
          <w:lang w:val="en-US"/>
        </w:rPr>
      </w:pPr>
      <w:r>
        <w:rPr>
          <w:rFonts w:ascii="Calibri" w:eastAsia="Times New Roman" w:hAnsi="Calibri"/>
          <w:lang w:val="en-US"/>
        </w:rPr>
        <w:t>The sociological perspective stresses the social contexts in which people live and how these contexts influence their lives. At the core of this perspective is the</w:t>
      </w:r>
      <w:r>
        <w:rPr>
          <w:rFonts w:ascii="Calibri" w:eastAsia="Times New Roman" w:hAnsi="Calibri"/>
          <w:color w:val="CBCBCB"/>
          <w:lang w:val="en-US"/>
        </w:rPr>
        <w:t xml:space="preserve"> </w:t>
      </w:r>
      <w:r>
        <w:rPr>
          <w:rFonts w:ascii="Calibri" w:eastAsia="Times New Roman" w:hAnsi="Calibri"/>
          <w:color w:val="FF0000"/>
          <w:lang w:val="en-US"/>
        </w:rPr>
        <w:t>sociological imagination</w:t>
      </w:r>
      <w:r>
        <w:rPr>
          <w:rFonts w:ascii="Calibri" w:eastAsia="Times New Roman" w:hAnsi="Calibri"/>
          <w:lang w:val="en-US"/>
        </w:rPr>
        <w:t>, a</w:t>
      </w:r>
      <w:r>
        <w:rPr>
          <w:rFonts w:ascii="Calibri" w:eastAsia="Times New Roman" w:hAnsi="Calibri"/>
          <w:color w:val="CBCBCB"/>
          <w:lang w:val="en-US"/>
        </w:rPr>
        <w:t xml:space="preserve"> </w:t>
      </w:r>
      <w:r>
        <w:rPr>
          <w:rFonts w:ascii="Calibri" w:eastAsia="Times New Roman" w:hAnsi="Calibri"/>
          <w:lang w:val="en-US"/>
        </w:rPr>
        <w:t xml:space="preserve">term coined by C. Wright Mills (1959). </w:t>
      </w:r>
    </w:p>
    <w:p w:rsidR="00000000" w:rsidRDefault="00303FD4">
      <w:pPr>
        <w:numPr>
          <w:ilvl w:val="1"/>
          <w:numId w:val="4"/>
        </w:numPr>
        <w:spacing w:before="120"/>
        <w:ind w:left="452"/>
        <w:textAlignment w:val="center"/>
        <w:rPr>
          <w:rFonts w:eastAsia="Times New Roman"/>
          <w:lang w:val="en-US"/>
        </w:rPr>
      </w:pPr>
      <w:r>
        <w:rPr>
          <w:rFonts w:ascii="Calibri" w:eastAsia="Times New Roman" w:hAnsi="Calibri"/>
          <w:lang w:val="en-US"/>
        </w:rPr>
        <w:t>The sociological imagination is a sociological vision—a way of looking at the world that allows links between the apparently</w:t>
      </w:r>
      <w:r>
        <w:rPr>
          <w:rFonts w:ascii="Calibri" w:eastAsia="Times New Roman" w:hAnsi="Calibri"/>
          <w:color w:val="CBCBCB"/>
          <w:lang w:val="en-US"/>
        </w:rPr>
        <w:t xml:space="preserve"> </w:t>
      </w:r>
      <w:r>
        <w:rPr>
          <w:rFonts w:ascii="Calibri" w:eastAsia="Times New Roman" w:hAnsi="Calibri"/>
          <w:color w:val="FF0000"/>
          <w:lang w:val="en-US"/>
        </w:rPr>
        <w:t>private problems of the individual and important social issues</w:t>
      </w:r>
      <w:r>
        <w:rPr>
          <w:rFonts w:ascii="Calibri" w:eastAsia="Times New Roman" w:hAnsi="Calibri"/>
          <w:lang w:val="en-US"/>
        </w:rPr>
        <w:t>.</w:t>
      </w:r>
    </w:p>
    <w:p w:rsidR="00000000" w:rsidRDefault="00303FD4">
      <w:pPr>
        <w:numPr>
          <w:ilvl w:val="1"/>
          <w:numId w:val="4"/>
        </w:numPr>
        <w:ind w:left="452"/>
        <w:textAlignment w:val="center"/>
        <w:rPr>
          <w:rFonts w:eastAsia="Times New Roman"/>
          <w:lang w:val="en-US"/>
        </w:rPr>
      </w:pPr>
      <w:r>
        <w:rPr>
          <w:rFonts w:ascii="Calibri" w:eastAsia="Times New Roman" w:hAnsi="Calibri"/>
          <w:lang w:val="en-US"/>
        </w:rPr>
        <w:t>At the centre of the sociological perspective is the question of</w:t>
      </w:r>
      <w:r>
        <w:rPr>
          <w:rFonts w:ascii="Calibri" w:eastAsia="Times New Roman" w:hAnsi="Calibri"/>
          <w:color w:val="CBCBCB"/>
          <w:lang w:val="en-US"/>
        </w:rPr>
        <w:t xml:space="preserve"> </w:t>
      </w:r>
      <w:r>
        <w:rPr>
          <w:rFonts w:ascii="Calibri" w:eastAsia="Times New Roman" w:hAnsi="Calibri"/>
          <w:color w:val="FF0000"/>
          <w:lang w:val="en-US"/>
        </w:rPr>
        <w:t>ho</w:t>
      </w:r>
      <w:r>
        <w:rPr>
          <w:rFonts w:ascii="Calibri" w:eastAsia="Times New Roman" w:hAnsi="Calibri"/>
          <w:color w:val="FF0000"/>
          <w:lang w:val="en-US"/>
        </w:rPr>
        <w:t>w people are influenced</w:t>
      </w:r>
      <w:r>
        <w:rPr>
          <w:rFonts w:ascii="Calibri" w:eastAsia="Times New Roman" w:hAnsi="Calibri"/>
          <w:lang w:val="en-US"/>
        </w:rPr>
        <w:t xml:space="preserve"> by their society—the group of people with whom they share a culture and territory.</w:t>
      </w:r>
      <w:r>
        <w:rPr>
          <w:rFonts w:ascii="Calibri" w:eastAsia="Times New Roman" w:hAnsi="Calibri"/>
          <w:color w:val="CBCBCB"/>
          <w:lang w:val="en-US"/>
        </w:rPr>
        <w:t> </w:t>
      </w:r>
    </w:p>
    <w:p w:rsidR="00000000" w:rsidRDefault="00303FD4">
      <w:pPr>
        <w:numPr>
          <w:ilvl w:val="1"/>
          <w:numId w:val="4"/>
        </w:numPr>
        <w:ind w:left="452"/>
        <w:textAlignment w:val="center"/>
        <w:rPr>
          <w:rFonts w:eastAsia="Times New Roman"/>
          <w:lang w:val="en-US"/>
        </w:rPr>
      </w:pPr>
      <w:r>
        <w:rPr>
          <w:rFonts w:ascii="Calibri" w:eastAsia="Times New Roman" w:hAnsi="Calibri"/>
          <w:lang w:val="en-US"/>
        </w:rPr>
        <w:t>To find out why people do what they do, sociologists look at</w:t>
      </w:r>
      <w:r>
        <w:rPr>
          <w:rFonts w:ascii="Calibri" w:eastAsia="Times New Roman" w:hAnsi="Calibri"/>
          <w:color w:val="CBCBCB"/>
          <w:lang w:val="en-US"/>
        </w:rPr>
        <w:t xml:space="preserve"> </w:t>
      </w:r>
      <w:r>
        <w:rPr>
          <w:rFonts w:ascii="Calibri" w:eastAsia="Times New Roman" w:hAnsi="Calibri"/>
          <w:color w:val="FF0000"/>
          <w:lang w:val="en-US"/>
        </w:rPr>
        <w:t>social location</w:t>
      </w:r>
      <w:r>
        <w:rPr>
          <w:rFonts w:ascii="Calibri" w:eastAsia="Times New Roman" w:hAnsi="Calibri"/>
          <w:lang w:val="en-US"/>
        </w:rPr>
        <w:t>, or where people are located in a particular society. Sociologists cons</w:t>
      </w:r>
      <w:r>
        <w:rPr>
          <w:rFonts w:ascii="Calibri" w:eastAsia="Times New Roman" w:hAnsi="Calibri"/>
          <w:lang w:val="en-US"/>
        </w:rPr>
        <w:t>ider occupation, income, education, gender, age, ethnicity, family, mass media and others</w:t>
      </w:r>
      <w:r>
        <w:rPr>
          <w:rFonts w:ascii="Calibri" w:eastAsia="Times New Roman" w:hAnsi="Calibri"/>
          <w:sz w:val="56"/>
          <w:szCs w:val="56"/>
          <w:lang w:val="en-US"/>
        </w:rPr>
        <w:t xml:space="preserve"> </w:t>
      </w:r>
    </w:p>
    <w:p w:rsidR="00000000" w:rsidRDefault="00303FD4">
      <w:pPr>
        <w:pStyle w:val="NormalWeb"/>
        <w:spacing w:before="0" w:beforeAutospacing="0" w:after="0" w:afterAutospacing="0"/>
        <w:rPr>
          <w:rFonts w:ascii="Calibri" w:hAnsi="Calibri"/>
          <w:sz w:val="32"/>
          <w:szCs w:val="32"/>
        </w:rPr>
      </w:pPr>
      <w:r>
        <w:rPr>
          <w:rFonts w:ascii="Calibri" w:hAnsi="Calibri"/>
          <w:b/>
          <w:bCs/>
          <w:sz w:val="32"/>
          <w:szCs w:val="32"/>
        </w:rPr>
        <w:t>The Social</w:t>
      </w:r>
    </w:p>
    <w:p w:rsidR="00000000" w:rsidRDefault="00303FD4">
      <w:pPr>
        <w:pStyle w:val="NormalWeb"/>
        <w:spacing w:before="0" w:beforeAutospacing="0" w:after="0" w:afterAutospacing="0"/>
        <w:ind w:left="540"/>
        <w:rPr>
          <w:rFonts w:ascii="Calibri" w:hAnsi="Calibri"/>
        </w:rPr>
      </w:pPr>
      <w:r>
        <w:rPr>
          <w:rFonts w:ascii="Calibri" w:hAnsi="Calibri"/>
        </w:rPr>
        <w:t xml:space="preserve">Those elements that constitute </w:t>
      </w:r>
      <w:r>
        <w:rPr>
          <w:rFonts w:ascii="Calibri" w:hAnsi="Calibri"/>
          <w:color w:val="FF0000"/>
        </w:rPr>
        <w:t xml:space="preserve">the social </w:t>
      </w:r>
      <w:r>
        <w:rPr>
          <w:rFonts w:ascii="Calibri" w:hAnsi="Calibri"/>
        </w:rPr>
        <w:t>affect our:</w:t>
      </w:r>
    </w:p>
    <w:p w:rsidR="00000000" w:rsidRDefault="00303FD4">
      <w:pPr>
        <w:rPr>
          <w:rFonts w:eastAsia="Times New Roman"/>
        </w:rPr>
      </w:pPr>
      <w:r>
        <w:rPr>
          <w:rFonts w:eastAsia="Times New Roman"/>
          <w:noProof/>
        </w:rPr>
        <w:drawing>
          <wp:inline distT="0" distB="0" distL="0" distR="0">
            <wp:extent cx="1447800" cy="809625"/>
            <wp:effectExtent l="0" t="0" r="0" b="9525"/>
            <wp:docPr id="1" name="Picture 1" descr="C:\F16D58E5\01282E6F-467D-41C7-AA15-286EAEF7594F_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F16D58E5\01282E6F-467D-41C7-AA15-286EAEF7594F_files\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r>
        <w:rPr>
          <w:rFonts w:eastAsia="Times New Roman"/>
          <w:noProof/>
        </w:rPr>
        <w:drawing>
          <wp:inline distT="0" distB="0" distL="0" distR="0">
            <wp:extent cx="1447800" cy="809625"/>
            <wp:effectExtent l="0" t="0" r="0" b="9525"/>
            <wp:docPr id="2" name="Picture 2" descr="C:\F16D58E5\01282E6F-467D-41C7-AA15-286EAEF7594F_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F16D58E5\01282E6F-467D-41C7-AA15-286EAEF7594F_files\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Values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Dreams</w:t>
      </w:r>
    </w:p>
    <w:p w:rsidR="00000000" w:rsidRDefault="00303FD4">
      <w:pPr>
        <w:rPr>
          <w:rFonts w:eastAsia="Times New Roman"/>
        </w:rPr>
      </w:pPr>
      <w:r>
        <w:rPr>
          <w:rFonts w:eastAsia="Times New Roman"/>
          <w:noProof/>
        </w:rPr>
        <w:drawing>
          <wp:inline distT="0" distB="0" distL="0" distR="0">
            <wp:extent cx="1447800" cy="809625"/>
            <wp:effectExtent l="0" t="0" r="0" b="9525"/>
            <wp:docPr id="3" name="Picture 3" descr="C:\F16D58E5\01282E6F-467D-41C7-AA15-286EAEF7594F_file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F16D58E5\01282E6F-467D-41C7-AA15-286EAEF7594F_files\image0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r>
        <w:rPr>
          <w:rFonts w:eastAsia="Times New Roman"/>
          <w:noProof/>
        </w:rPr>
        <w:drawing>
          <wp:inline distT="0" distB="0" distL="0" distR="0">
            <wp:extent cx="342900" cy="342900"/>
            <wp:effectExtent l="0" t="0" r="0" b="0"/>
            <wp:docPr id="4" name="Picture 4" descr="C:\F16D58E5\01282E6F-467D-41C7-AA15-286EAEF7594F_files\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F16D58E5\01282E6F-467D-41C7-AA15-286EAEF7594F_files\image0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rFonts w:eastAsia="Times New Roman"/>
          <w:noProof/>
        </w:rPr>
        <w:drawing>
          <wp:inline distT="0" distB="0" distL="0" distR="0">
            <wp:extent cx="733425" cy="333375"/>
            <wp:effectExtent l="0" t="0" r="9525" b="9525"/>
            <wp:docPr id="5" name="Picture 5" descr="C:\F16D58E5\01282E6F-467D-41C7-AA15-286EAEF7594F_files\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F16D58E5\01282E6F-467D-41C7-AA15-286EAEF7594F_files\image00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333375"/>
                    </a:xfrm>
                    <a:prstGeom prst="rect">
                      <a:avLst/>
                    </a:prstGeom>
                    <a:noFill/>
                    <a:ln>
                      <a:noFill/>
                    </a:ln>
                  </pic:spPr>
                </pic:pic>
              </a:graphicData>
            </a:graphic>
          </wp:inline>
        </w:drawing>
      </w:r>
      <w:r>
        <w:rPr>
          <w:rFonts w:eastAsia="Times New Roman"/>
          <w:noProof/>
        </w:rPr>
        <w:drawing>
          <wp:inline distT="0" distB="0" distL="0" distR="0">
            <wp:extent cx="1447800" cy="809625"/>
            <wp:effectExtent l="0" t="0" r="0" b="9525"/>
            <wp:docPr id="6" name="Picture 6" descr="C:\F16D58E5\01282E6F-467D-41C7-AA15-286EAEF7594F_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F16D58E5\01282E6F-467D-41C7-AA15-286EAEF7594F_files\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Opinions</w:t>
      </w:r>
    </w:p>
    <w:p w:rsidR="00000000" w:rsidRDefault="00303FD4">
      <w:pPr>
        <w:rPr>
          <w:rFonts w:eastAsia="Times New Roman"/>
        </w:rPr>
      </w:pPr>
      <w:r>
        <w:rPr>
          <w:rFonts w:eastAsia="Times New Roman"/>
          <w:noProof/>
        </w:rPr>
        <w:drawing>
          <wp:inline distT="0" distB="0" distL="0" distR="0">
            <wp:extent cx="361950" cy="428625"/>
            <wp:effectExtent l="0" t="0" r="0" b="9525"/>
            <wp:docPr id="7" name="Picture 7" descr="C:\F16D58E5\01282E6F-467D-41C7-AA15-286EAEF7594F_file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F16D58E5\01282E6F-467D-41C7-AA15-286EAEF7594F_files\image00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 cy="428625"/>
                    </a:xfrm>
                    <a:prstGeom prst="rect">
                      <a:avLst/>
                    </a:prstGeom>
                    <a:noFill/>
                    <a:ln>
                      <a:noFill/>
                    </a:ln>
                  </pic:spPr>
                </pic:pic>
              </a:graphicData>
            </a:graphic>
          </wp:inline>
        </w:drawing>
      </w:r>
      <w:r>
        <w:rPr>
          <w:rFonts w:eastAsia="Times New Roman"/>
          <w:noProof/>
        </w:rPr>
        <w:drawing>
          <wp:inline distT="0" distB="0" distL="0" distR="0">
            <wp:extent cx="1447800" cy="809625"/>
            <wp:effectExtent l="0" t="0" r="0" b="9525"/>
            <wp:docPr id="8" name="Picture 8" descr="C:\F16D58E5\01282E6F-467D-41C7-AA15-286EAEF7594F_files\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F16D58E5\01282E6F-467D-41C7-AA15-286EAEF7594F_files\image0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Desires</w:t>
      </w:r>
    </w:p>
    <w:p w:rsidR="00000000" w:rsidRDefault="00303FD4">
      <w:pPr>
        <w:rPr>
          <w:rFonts w:eastAsia="Times New Roman"/>
        </w:rPr>
      </w:pPr>
      <w:r>
        <w:rPr>
          <w:rFonts w:eastAsia="Times New Roman"/>
          <w:noProof/>
        </w:rPr>
        <w:drawing>
          <wp:inline distT="0" distB="0" distL="0" distR="0">
            <wp:extent cx="676275" cy="504825"/>
            <wp:effectExtent l="0" t="0" r="9525" b="9525"/>
            <wp:docPr id="9" name="Picture 9" descr="C:\F16D58E5\01282E6F-467D-41C7-AA15-286EAEF7594F_files\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F16D58E5\01282E6F-467D-41C7-AA15-286EAEF7594F_files\image00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6275" cy="504825"/>
                    </a:xfrm>
                    <a:prstGeom prst="rect">
                      <a:avLst/>
                    </a:prstGeom>
                    <a:noFill/>
                    <a:ln>
                      <a:noFill/>
                    </a:ln>
                  </pic:spPr>
                </pic:pic>
              </a:graphicData>
            </a:graphic>
          </wp:inline>
        </w:drawing>
      </w:r>
      <w:r>
        <w:rPr>
          <w:rFonts w:eastAsia="Times New Roman"/>
          <w:noProof/>
        </w:rPr>
        <w:drawing>
          <wp:inline distT="0" distB="0" distL="0" distR="0">
            <wp:extent cx="1447800" cy="809625"/>
            <wp:effectExtent l="0" t="0" r="0" b="9525"/>
            <wp:docPr id="10" name="Picture 10" descr="C:\F16D58E5\01282E6F-467D-41C7-AA15-286EAEF7594F_files\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F16D58E5\01282E6F-467D-41C7-AA15-286EAEF7594F_files\image0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r>
        <w:rPr>
          <w:rFonts w:eastAsia="Times New Roman"/>
          <w:noProof/>
        </w:rPr>
        <w:drawing>
          <wp:inline distT="0" distB="0" distL="0" distR="0">
            <wp:extent cx="847725" cy="247650"/>
            <wp:effectExtent l="0" t="0" r="9525" b="0"/>
            <wp:docPr id="11" name="Picture 11" descr="C:\F16D58E5\01282E6F-467D-41C7-AA15-286EAEF7594F_files\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F16D58E5\01282E6F-467D-41C7-AA15-286EAEF7594F_files\image00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7725" cy="247650"/>
                    </a:xfrm>
                    <a:prstGeom prst="rect">
                      <a:avLst/>
                    </a:prstGeom>
                    <a:noFill/>
                    <a:ln>
                      <a:noFill/>
                    </a:ln>
                  </pic:spPr>
                </pic:pic>
              </a:graphicData>
            </a:graphic>
          </wp:inline>
        </w:drawing>
      </w:r>
      <w:r>
        <w:rPr>
          <w:rFonts w:eastAsia="Times New Roman"/>
          <w:noProof/>
        </w:rPr>
        <w:drawing>
          <wp:inline distT="0" distB="0" distL="0" distR="0">
            <wp:extent cx="447675" cy="361950"/>
            <wp:effectExtent l="0" t="0" r="9525" b="0"/>
            <wp:docPr id="12" name="Picture 12" descr="C:\F16D58E5\01282E6F-467D-41C7-AA15-286EAEF7594F_files\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F16D58E5\01282E6F-467D-41C7-AA15-286EAEF7594F_files\image00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 cy="361950"/>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Knowledge</w:t>
      </w:r>
    </w:p>
    <w:p w:rsidR="00000000" w:rsidRDefault="00303FD4">
      <w:pPr>
        <w:rPr>
          <w:rFonts w:eastAsia="Times New Roman"/>
        </w:rPr>
      </w:pPr>
      <w:r>
        <w:rPr>
          <w:rFonts w:eastAsia="Times New Roman"/>
          <w:noProof/>
        </w:rPr>
        <w:drawing>
          <wp:inline distT="0" distB="0" distL="0" distR="0">
            <wp:extent cx="1447800" cy="809625"/>
            <wp:effectExtent l="0" t="0" r="0" b="9525"/>
            <wp:docPr id="13" name="Picture 13" descr="C:\F16D58E5\01282E6F-467D-41C7-AA15-286EAEF7594F_files\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F16D58E5\01282E6F-467D-41C7-AA15-286EAEF7594F_files\image0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r>
        <w:rPr>
          <w:rFonts w:eastAsia="Times New Roman"/>
          <w:noProof/>
        </w:rPr>
        <w:drawing>
          <wp:inline distT="0" distB="0" distL="0" distR="0">
            <wp:extent cx="419100" cy="333375"/>
            <wp:effectExtent l="0" t="0" r="0" b="9525"/>
            <wp:docPr id="14" name="Picture 14" descr="C:\F16D58E5\01282E6F-467D-41C7-AA15-286EAEF7594F_files\imag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F16D58E5\01282E6F-467D-41C7-AA15-286EAEF7594F_files\image01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100" cy="333375"/>
                    </a:xfrm>
                    <a:prstGeom prst="rect">
                      <a:avLst/>
                    </a:prstGeom>
                    <a:noFill/>
                    <a:ln>
                      <a:noFill/>
                    </a:ln>
                  </pic:spPr>
                </pic:pic>
              </a:graphicData>
            </a:graphic>
          </wp:inline>
        </w:drawing>
      </w:r>
      <w:r>
        <w:rPr>
          <w:rFonts w:eastAsia="Times New Roman"/>
          <w:noProof/>
        </w:rPr>
        <w:drawing>
          <wp:inline distT="0" distB="0" distL="0" distR="0">
            <wp:extent cx="571500" cy="342900"/>
            <wp:effectExtent l="0" t="0" r="0" b="0"/>
            <wp:docPr id="15" name="Picture 15" descr="C:\F16D58E5\01282E6F-467D-41C7-AA15-286EAEF7594F_files\image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F16D58E5\01282E6F-467D-41C7-AA15-286EAEF7594F_files\image0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Pr>
          <w:rFonts w:eastAsia="Times New Roman"/>
          <w:noProof/>
        </w:rPr>
        <w:drawing>
          <wp:inline distT="0" distB="0" distL="0" distR="0">
            <wp:extent cx="1447800" cy="809625"/>
            <wp:effectExtent l="0" t="0" r="0" b="9525"/>
            <wp:docPr id="16" name="Picture 16" descr="C:\F16D58E5\01282E6F-467D-41C7-AA15-286EAEF7594F_files\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F16D58E5\01282E6F-467D-41C7-AA15-286EAEF7594F_files\image0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Tastes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Beliefs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Habits</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452"/>
        <w:rPr>
          <w:rFonts w:ascii="Calibri" w:hAnsi="Calibri"/>
          <w:sz w:val="32"/>
          <w:szCs w:val="32"/>
        </w:rPr>
      </w:pPr>
      <w:r>
        <w:rPr>
          <w:rFonts w:ascii="Calibri" w:hAnsi="Calibri"/>
          <w:b/>
          <w:bCs/>
          <w:sz w:val="32"/>
          <w:szCs w:val="32"/>
        </w:rPr>
        <w:t>Why Sociology?</w:t>
      </w:r>
    </w:p>
    <w:p w:rsidR="00000000" w:rsidRDefault="00303FD4">
      <w:pPr>
        <w:numPr>
          <w:ilvl w:val="1"/>
          <w:numId w:val="5"/>
        </w:numPr>
        <w:spacing w:before="100"/>
        <w:ind w:left="452"/>
        <w:textAlignment w:val="center"/>
        <w:rPr>
          <w:rFonts w:eastAsia="Times New Roman"/>
          <w:lang w:val="en-US"/>
        </w:rPr>
      </w:pPr>
      <w:r>
        <w:rPr>
          <w:rFonts w:ascii="Calibri" w:eastAsia="Times New Roman" w:hAnsi="Calibri"/>
          <w:lang w:val="en-US"/>
        </w:rPr>
        <w:t>The ability to view our own society as an</w:t>
      </w:r>
      <w:r>
        <w:rPr>
          <w:rFonts w:ascii="Calibri" w:eastAsia="Times New Roman" w:hAnsi="Calibri"/>
          <w:color w:val="CBCBCB"/>
          <w:lang w:val="en-US"/>
        </w:rPr>
        <w:t xml:space="preserve"> </w:t>
      </w:r>
      <w:r>
        <w:rPr>
          <w:rFonts w:ascii="Calibri" w:eastAsia="Times New Roman" w:hAnsi="Calibri"/>
          <w:color w:val="FF0000"/>
          <w:lang w:val="en-US"/>
        </w:rPr>
        <w:t>outsider</w:t>
      </w:r>
      <w:r>
        <w:rPr>
          <w:rFonts w:ascii="Calibri" w:eastAsia="Times New Roman" w:hAnsi="Calibri"/>
          <w:lang w:val="en-US"/>
        </w:rPr>
        <w:t xml:space="preserve"> rather than only from the perspective of personal experiences and cultural biases</w:t>
      </w:r>
    </w:p>
    <w:p w:rsidR="00000000" w:rsidRDefault="00303FD4">
      <w:pPr>
        <w:numPr>
          <w:ilvl w:val="1"/>
          <w:numId w:val="5"/>
        </w:numPr>
        <w:ind w:left="452"/>
        <w:textAlignment w:val="center"/>
        <w:rPr>
          <w:rFonts w:eastAsia="Times New Roman"/>
          <w:lang w:val="en-US"/>
        </w:rPr>
      </w:pPr>
      <w:r>
        <w:rPr>
          <w:rFonts w:ascii="Calibri" w:eastAsia="Times New Roman" w:hAnsi="Calibri"/>
          <w:lang w:val="en-US"/>
        </w:rPr>
        <w:t>It involves critical thinking and</w:t>
      </w:r>
      <w:r>
        <w:rPr>
          <w:rFonts w:ascii="Calibri" w:eastAsia="Times New Roman" w:hAnsi="Calibri"/>
          <w:color w:val="CBCBCB"/>
          <w:lang w:val="en-US"/>
        </w:rPr>
        <w:t xml:space="preserve"> </w:t>
      </w:r>
      <w:r>
        <w:rPr>
          <w:rFonts w:ascii="Calibri" w:eastAsia="Times New Roman" w:hAnsi="Calibri"/>
          <w:color w:val="FF0000"/>
          <w:lang w:val="en-US"/>
        </w:rPr>
        <w:t>questioning</w:t>
      </w:r>
      <w:r>
        <w:rPr>
          <w:rFonts w:ascii="Calibri" w:eastAsia="Times New Roman" w:hAnsi="Calibri"/>
          <w:color w:val="CBCBCB"/>
          <w:lang w:val="en-US"/>
        </w:rPr>
        <w:t xml:space="preserve"> </w:t>
      </w:r>
      <w:r>
        <w:rPr>
          <w:rFonts w:ascii="Calibri" w:eastAsia="Times New Roman" w:hAnsi="Calibri"/>
          <w:lang w:val="en-US"/>
        </w:rPr>
        <w:t>what otherwise may simply be taken for granted or assumed to be "</w:t>
      </w:r>
      <w:r>
        <w:rPr>
          <w:rFonts w:ascii="Calibri" w:eastAsia="Times New Roman" w:hAnsi="Calibri"/>
          <w:color w:val="FF0000"/>
          <w:lang w:val="en-US"/>
        </w:rPr>
        <w:t>natural</w:t>
      </w:r>
      <w:r>
        <w:rPr>
          <w:rFonts w:ascii="Calibri" w:eastAsia="Times New Roman" w:hAnsi="Calibri"/>
          <w:lang w:val="en-US"/>
        </w:rPr>
        <w:t>.“</w:t>
      </w:r>
    </w:p>
    <w:p w:rsidR="00000000" w:rsidRDefault="00303FD4">
      <w:pPr>
        <w:numPr>
          <w:ilvl w:val="1"/>
          <w:numId w:val="5"/>
        </w:numPr>
        <w:ind w:left="452"/>
        <w:textAlignment w:val="center"/>
        <w:rPr>
          <w:rFonts w:eastAsia="Times New Roman"/>
          <w:lang w:val="en-US"/>
        </w:rPr>
      </w:pPr>
      <w:r>
        <w:rPr>
          <w:rFonts w:ascii="Calibri" w:eastAsia="Times New Roman" w:hAnsi="Calibri"/>
          <w:lang w:val="en-US"/>
        </w:rPr>
        <w:t>Is</w:t>
      </w:r>
      <w:r>
        <w:rPr>
          <w:rFonts w:ascii="Calibri" w:eastAsia="Times New Roman" w:hAnsi="Calibri"/>
          <w:lang w:val="en-US"/>
        </w:rPr>
        <w:t xml:space="preserve"> an</w:t>
      </w:r>
      <w:r>
        <w:rPr>
          <w:rFonts w:ascii="Calibri" w:eastAsia="Times New Roman" w:hAnsi="Calibri"/>
          <w:color w:val="CBCBCB"/>
          <w:lang w:val="en-US"/>
        </w:rPr>
        <w:t xml:space="preserve"> </w:t>
      </w:r>
      <w:r>
        <w:rPr>
          <w:rFonts w:ascii="Calibri" w:eastAsia="Times New Roman" w:hAnsi="Calibri"/>
          <w:color w:val="FF0000"/>
          <w:lang w:val="en-US"/>
        </w:rPr>
        <w:t>empowering tool</w:t>
      </w:r>
      <w:r>
        <w:rPr>
          <w:rFonts w:ascii="Calibri" w:eastAsia="Times New Roman" w:hAnsi="Calibri"/>
          <w:lang w:val="en-US"/>
        </w:rPr>
        <w:t>. It allows us to look beyond a limited understanding of human behaviour to see the world and its people in a new way and through a broader lens than we might otherwise use.</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2"/>
          <w:szCs w:val="32"/>
        </w:rPr>
      </w:pPr>
      <w:r>
        <w:rPr>
          <w:rFonts w:ascii="Calibri" w:hAnsi="Calibri"/>
          <w:b/>
          <w:bCs/>
          <w:sz w:val="32"/>
          <w:szCs w:val="32"/>
        </w:rPr>
        <w:t>The Compass, the Lenses and the Snowflake</w:t>
      </w:r>
    </w:p>
    <w:p w:rsidR="00000000" w:rsidRDefault="00303FD4">
      <w:pPr>
        <w:pStyle w:val="NormalWeb"/>
        <w:spacing w:before="0" w:beforeAutospacing="0" w:after="0" w:afterAutospacing="0"/>
      </w:pPr>
      <w:r>
        <w:rPr>
          <w:noProof/>
        </w:rPr>
        <w:drawing>
          <wp:inline distT="0" distB="0" distL="0" distR="0">
            <wp:extent cx="1276350" cy="1343025"/>
            <wp:effectExtent l="0" t="0" r="0" b="9525"/>
            <wp:docPr id="17" name="Picture 17" descr="C:\F16D58E5\01282E6F-467D-41C7-AA15-286EAEF7594F_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F16D58E5\01282E6F-467D-41C7-AA15-286EAEF7594F_files\image01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6350" cy="1343025"/>
                    </a:xfrm>
                    <a:prstGeom prst="rect">
                      <a:avLst/>
                    </a:prstGeom>
                    <a:noFill/>
                    <a:ln>
                      <a:noFill/>
                    </a:ln>
                  </pic:spPr>
                </pic:pic>
              </a:graphicData>
            </a:graphic>
          </wp:inline>
        </w:drawing>
      </w:r>
    </w:p>
    <w:p w:rsidR="00000000" w:rsidRDefault="00303FD4">
      <w:pPr>
        <w:numPr>
          <w:ilvl w:val="0"/>
          <w:numId w:val="6"/>
        </w:numPr>
        <w:spacing w:before="140"/>
        <w:ind w:left="540"/>
        <w:textAlignment w:val="center"/>
        <w:rPr>
          <w:rFonts w:eastAsia="Times New Roman"/>
          <w:lang w:val="en-US"/>
        </w:rPr>
      </w:pPr>
      <w:r>
        <w:rPr>
          <w:rFonts w:ascii="Calibri" w:eastAsia="Times New Roman" w:hAnsi="Calibri"/>
          <w:color w:val="FF0000"/>
          <w:lang w:val="en-US"/>
        </w:rPr>
        <w:t>Snowflake</w:t>
      </w:r>
      <w:r>
        <w:rPr>
          <w:rFonts w:ascii="Calibri" w:eastAsia="Times New Roman" w:hAnsi="Calibri"/>
          <w:lang w:val="en-US"/>
        </w:rPr>
        <w:t>: We are unique!</w:t>
      </w:r>
    </w:p>
    <w:p w:rsidR="00000000" w:rsidRDefault="00303FD4">
      <w:pPr>
        <w:pStyle w:val="NormalWeb"/>
        <w:spacing w:before="80" w:beforeAutospacing="0" w:after="0" w:afterAutospacing="0"/>
        <w:rPr>
          <w:rFonts w:ascii="Calibri" w:hAnsi="Calibri"/>
          <w:lang w:val="en-US"/>
        </w:rPr>
      </w:pPr>
      <w:r>
        <w:rPr>
          <w:rFonts w:ascii="Calibri" w:hAnsi="Calibri"/>
          <w:lang w:val="en-US"/>
        </w:rPr>
        <w:t xml:space="preserve">Sociology is not </w:t>
      </w:r>
      <w:r>
        <w:rPr>
          <w:rFonts w:ascii="Calibri" w:hAnsi="Calibri"/>
          <w:lang w:val="en-US"/>
        </w:rPr>
        <w:t>anti-individual, but rather shows the uniqueness and richness of individuals as enabled and constrained by what we call ‘the Social’</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rPr>
          <w:noProof/>
        </w:rPr>
        <w:drawing>
          <wp:inline distT="0" distB="0" distL="0" distR="0">
            <wp:extent cx="1314450" cy="1314450"/>
            <wp:effectExtent l="0" t="0" r="0" b="0"/>
            <wp:docPr id="18" name="Picture 18" descr="C:\F16D58E5\01282E6F-467D-41C7-AA15-286EAEF7594F_files\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F16D58E5\01282E6F-467D-41C7-AA15-286EAEF7594F_files\image01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p w:rsidR="00000000" w:rsidRDefault="00303FD4">
      <w:pPr>
        <w:numPr>
          <w:ilvl w:val="1"/>
          <w:numId w:val="7"/>
        </w:numPr>
        <w:spacing w:before="140"/>
        <w:ind w:left="428"/>
        <w:textAlignment w:val="center"/>
        <w:rPr>
          <w:rFonts w:eastAsia="Times New Roman"/>
          <w:lang w:val="en-US"/>
        </w:rPr>
      </w:pPr>
      <w:r>
        <w:rPr>
          <w:rFonts w:ascii="Calibri" w:eastAsia="Times New Roman" w:hAnsi="Calibri"/>
          <w:color w:val="FF0000"/>
          <w:lang w:val="en-US"/>
        </w:rPr>
        <w:t>Compass</w:t>
      </w:r>
      <w:r>
        <w:rPr>
          <w:rFonts w:ascii="Calibri" w:eastAsia="Times New Roman" w:hAnsi="Calibri"/>
          <w:lang w:val="en-US"/>
        </w:rPr>
        <w:t>: Did you know that…?</w:t>
      </w:r>
    </w:p>
    <w:p w:rsidR="00000000" w:rsidRDefault="00303FD4">
      <w:pPr>
        <w:pStyle w:val="NormalWeb"/>
        <w:spacing w:before="140" w:beforeAutospacing="0" w:after="0" w:afterAutospacing="0"/>
        <w:ind w:left="428"/>
        <w:rPr>
          <w:rFonts w:ascii="Calibri" w:hAnsi="Calibri"/>
          <w:lang w:val="en-US"/>
        </w:rPr>
      </w:pPr>
      <w:r>
        <w:rPr>
          <w:rFonts w:ascii="Calibri" w:hAnsi="Calibri"/>
          <w:lang w:val="en-US"/>
        </w:rPr>
        <w:t>Did you know about…?</w:t>
      </w:r>
    </w:p>
    <w:p w:rsidR="00000000" w:rsidRDefault="00303FD4">
      <w:pPr>
        <w:pStyle w:val="NormalWeb"/>
        <w:spacing w:before="80" w:beforeAutospacing="0" w:after="0" w:afterAutospacing="0"/>
        <w:ind w:left="428"/>
        <w:rPr>
          <w:rFonts w:ascii="Calibri" w:hAnsi="Calibri"/>
          <w:lang w:val="en-US"/>
        </w:rPr>
      </w:pPr>
      <w:r>
        <w:rPr>
          <w:rFonts w:ascii="Calibri" w:hAnsi="Calibri"/>
          <w:lang w:val="en-US"/>
        </w:rPr>
        <w:t>Sociology as a Compass is about helping to show you places and ideas you might not have known about</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rPr>
          <w:noProof/>
        </w:rPr>
        <w:drawing>
          <wp:inline distT="0" distB="0" distL="0" distR="0">
            <wp:extent cx="1733550" cy="1295400"/>
            <wp:effectExtent l="0" t="0" r="0" b="0"/>
            <wp:docPr id="19" name="Picture 19" descr="C:\F16D58E5\01282E6F-467D-41C7-AA15-286EAEF7594F_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F16D58E5\01282E6F-467D-41C7-AA15-286EAEF7594F_files\image01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3550" cy="1295400"/>
                    </a:xfrm>
                    <a:prstGeom prst="rect">
                      <a:avLst/>
                    </a:prstGeom>
                    <a:noFill/>
                    <a:ln>
                      <a:noFill/>
                    </a:ln>
                  </pic:spPr>
                </pic:pic>
              </a:graphicData>
            </a:graphic>
          </wp:inline>
        </w:drawing>
      </w:r>
    </w:p>
    <w:p w:rsidR="00000000" w:rsidRDefault="00303FD4">
      <w:pPr>
        <w:numPr>
          <w:ilvl w:val="0"/>
          <w:numId w:val="8"/>
        </w:numPr>
        <w:spacing w:before="140"/>
        <w:ind w:left="540"/>
        <w:textAlignment w:val="center"/>
        <w:rPr>
          <w:rFonts w:eastAsia="Times New Roman"/>
          <w:lang w:val="en-US"/>
        </w:rPr>
      </w:pPr>
      <w:r>
        <w:rPr>
          <w:rFonts w:ascii="Calibri" w:eastAsia="Times New Roman" w:hAnsi="Calibri"/>
          <w:color w:val="FF0000"/>
          <w:lang w:val="en-US"/>
        </w:rPr>
        <w:t>Lenses</w:t>
      </w:r>
      <w:r>
        <w:rPr>
          <w:rFonts w:ascii="Calibri" w:eastAsia="Times New Roman" w:hAnsi="Calibri"/>
          <w:lang w:val="en-US"/>
        </w:rPr>
        <w:t>: Had you thought it like this?</w:t>
      </w:r>
    </w:p>
    <w:p w:rsidR="00000000" w:rsidRDefault="00303FD4">
      <w:pPr>
        <w:pStyle w:val="NormalWeb"/>
        <w:spacing w:before="140" w:beforeAutospacing="0" w:after="0" w:afterAutospacing="0"/>
        <w:rPr>
          <w:rFonts w:ascii="Calibri" w:hAnsi="Calibri"/>
          <w:lang w:val="en-US"/>
        </w:rPr>
      </w:pPr>
      <w:r>
        <w:rPr>
          <w:rFonts w:ascii="Calibri" w:hAnsi="Calibri"/>
          <w:lang w:val="en-US"/>
        </w:rPr>
        <w:t xml:space="preserve">Had you </w:t>
      </w:r>
      <w:r>
        <w:rPr>
          <w:rFonts w:ascii="Calibri" w:hAnsi="Calibri"/>
          <w:lang w:val="en-US"/>
        </w:rPr>
        <w:t>looked at it this way?</w:t>
      </w:r>
    </w:p>
    <w:p w:rsidR="00000000" w:rsidRDefault="00303FD4">
      <w:pPr>
        <w:pStyle w:val="NormalWeb"/>
        <w:spacing w:before="80" w:beforeAutospacing="0" w:after="0" w:afterAutospacing="0"/>
        <w:rPr>
          <w:rFonts w:ascii="Calibri" w:hAnsi="Calibri"/>
          <w:lang w:val="en-US"/>
        </w:rPr>
      </w:pPr>
      <w:r>
        <w:rPr>
          <w:rFonts w:ascii="Calibri" w:hAnsi="Calibri"/>
          <w:lang w:val="en-US"/>
        </w:rPr>
        <w:t>Sociology as set of Lenses is about helping you look at things you may already have been familiar with, but from multiple, various, perhaps new perspectives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40"/>
          <w:szCs w:val="40"/>
        </w:rPr>
      </w:pPr>
      <w:r>
        <w:rPr>
          <w:rFonts w:ascii="Calibri" w:hAnsi="Calibri"/>
          <w:sz w:val="40"/>
          <w:szCs w:val="40"/>
        </w:rPr>
        <w:t>Sociology - Week 2 (pg 9-34)</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September-18-12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9:22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2"/>
          <w:szCs w:val="32"/>
        </w:rPr>
      </w:pPr>
      <w:r>
        <w:rPr>
          <w:rFonts w:ascii="Calibri" w:hAnsi="Calibri"/>
          <w:sz w:val="32"/>
          <w:szCs w:val="32"/>
        </w:rPr>
        <w:t xml:space="preserve">Chapter 1- </w:t>
      </w:r>
      <w:r>
        <w:rPr>
          <w:rFonts w:ascii="Calibri" w:hAnsi="Calibri"/>
          <w:sz w:val="32"/>
          <w:szCs w:val="32"/>
        </w:rPr>
        <w:t>Introduction to Sociology</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rPr>
      </w:pPr>
      <w:r>
        <w:rPr>
          <w:rFonts w:ascii="Calibri" w:hAnsi="Calibri"/>
          <w:b/>
          <w:bCs/>
          <w:sz w:val="28"/>
          <w:szCs w:val="28"/>
        </w:rPr>
        <w:t>Philosophical Foundations</w:t>
      </w:r>
      <w:r>
        <w:rPr>
          <w:rFonts w:ascii="Calibri" w:hAnsi="Calibri"/>
          <w:sz w:val="22"/>
          <w:szCs w:val="22"/>
        </w:rPr>
        <w:t xml:space="preserve"> </w:t>
      </w:r>
    </w:p>
    <w:p w:rsidR="00000000" w:rsidRDefault="00303FD4">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540"/>
        <w:rPr>
          <w:rFonts w:ascii="Calibri" w:hAnsi="Calibri"/>
          <w:sz w:val="22"/>
          <w:szCs w:val="22"/>
        </w:rPr>
      </w:pPr>
      <w:r>
        <w:rPr>
          <w:rFonts w:ascii="Calibri" w:hAnsi="Calibri"/>
          <w:sz w:val="22"/>
          <w:szCs w:val="22"/>
        </w:rPr>
        <w:t>Underlying sociology is Philosophy and its concepts of :</w:t>
      </w:r>
    </w:p>
    <w:p w:rsidR="00000000" w:rsidRDefault="00303FD4">
      <w:pPr>
        <w:pStyle w:val="NormalWeb"/>
        <w:spacing w:before="0" w:beforeAutospacing="0" w:after="0" w:afterAutospacing="0"/>
        <w:ind w:left="1080"/>
        <w:rPr>
          <w:rFonts w:ascii="Calibri" w:hAnsi="Calibri"/>
          <w:sz w:val="22"/>
          <w:szCs w:val="22"/>
        </w:rPr>
      </w:pPr>
      <w:r>
        <w:rPr>
          <w:rFonts w:ascii="Calibri" w:hAnsi="Calibri"/>
          <w:color w:val="FF0000"/>
          <w:sz w:val="22"/>
          <w:szCs w:val="22"/>
        </w:rPr>
        <w:t>Ontology</w:t>
      </w:r>
      <w:r>
        <w:rPr>
          <w:rFonts w:ascii="Calibri" w:hAnsi="Calibri"/>
          <w:sz w:val="22"/>
          <w:szCs w:val="22"/>
        </w:rPr>
        <w:t>: What is real?</w:t>
      </w:r>
    </w:p>
    <w:p w:rsidR="00000000" w:rsidRDefault="00303FD4">
      <w:pPr>
        <w:pStyle w:val="NormalWeb"/>
        <w:spacing w:before="0" w:beforeAutospacing="0" w:after="0" w:afterAutospacing="0"/>
        <w:ind w:left="1080"/>
        <w:rPr>
          <w:rFonts w:ascii="Calibri" w:hAnsi="Calibri"/>
          <w:sz w:val="22"/>
          <w:szCs w:val="22"/>
        </w:rPr>
      </w:pPr>
      <w:r>
        <w:rPr>
          <w:rFonts w:ascii="Calibri" w:hAnsi="Calibri"/>
          <w:color w:val="FF0000"/>
          <w:sz w:val="22"/>
          <w:szCs w:val="22"/>
        </w:rPr>
        <w:t>Epistemology</w:t>
      </w:r>
      <w:r>
        <w:rPr>
          <w:rFonts w:ascii="Calibri" w:hAnsi="Calibri"/>
          <w:sz w:val="22"/>
          <w:szCs w:val="22"/>
        </w:rPr>
        <w:t>: How do we know what we know? the process of a figuring that out</w:t>
      </w:r>
    </w:p>
    <w:p w:rsidR="00000000" w:rsidRDefault="00303FD4">
      <w:pPr>
        <w:pStyle w:val="NormalWeb"/>
        <w:spacing w:before="140" w:beforeAutospacing="0" w:after="0" w:afterAutospacing="0"/>
        <w:rPr>
          <w:rFonts w:ascii="Calibri" w:hAnsi="Calibri"/>
          <w:color w:val="000000"/>
          <w:lang w:val="en-US"/>
        </w:rPr>
      </w:pPr>
      <w:r>
        <w:rPr>
          <w:rFonts w:ascii="Calibri" w:hAnsi="Calibri"/>
          <w:color w:val="000000"/>
          <w:lang w:val="en-US"/>
        </w:rPr>
        <w:t xml:space="preserve">Early social </w:t>
      </w:r>
      <w:r>
        <w:rPr>
          <w:rFonts w:ascii="Calibri" w:hAnsi="Calibri"/>
          <w:color w:val="000000"/>
          <w:lang w:val="en-US"/>
        </w:rPr>
        <w:t>philosophers contributed to classical sociology theory through these fundamental tenets:</w:t>
      </w:r>
    </w:p>
    <w:p w:rsidR="00000000" w:rsidRDefault="00303FD4">
      <w:pPr>
        <w:numPr>
          <w:ilvl w:val="0"/>
          <w:numId w:val="9"/>
        </w:numPr>
        <w:spacing w:before="140"/>
        <w:ind w:left="1080"/>
        <w:textAlignment w:val="center"/>
        <w:rPr>
          <w:rFonts w:eastAsia="Times New Roman"/>
          <w:color w:val="000000"/>
          <w:lang w:val="en-US"/>
        </w:rPr>
      </w:pPr>
      <w:r>
        <w:rPr>
          <w:rFonts w:ascii="Calibri" w:eastAsia="Times New Roman" w:hAnsi="Calibri"/>
          <w:color w:val="000000"/>
          <w:lang w:val="en-US"/>
        </w:rPr>
        <w:t xml:space="preserve">Thomas Hobbes’s assertion that </w:t>
      </w:r>
      <w:r>
        <w:rPr>
          <w:rFonts w:ascii="Calibri" w:eastAsia="Times New Roman" w:hAnsi="Calibri"/>
          <w:color w:val="FF0000"/>
          <w:lang w:val="en-US"/>
        </w:rPr>
        <w:t>government’s appropriate role</w:t>
      </w:r>
      <w:r>
        <w:rPr>
          <w:rFonts w:ascii="Calibri" w:eastAsia="Times New Roman" w:hAnsi="Calibri"/>
          <w:color w:val="000000"/>
          <w:lang w:val="en-US"/>
        </w:rPr>
        <w:t xml:space="preserve"> lies in preserving peace while allowing individuals to pursue their self-interests</w:t>
      </w:r>
    </w:p>
    <w:p w:rsidR="00000000" w:rsidRDefault="00303FD4">
      <w:pPr>
        <w:numPr>
          <w:ilvl w:val="0"/>
          <w:numId w:val="10"/>
        </w:numPr>
        <w:spacing w:before="140"/>
        <w:ind w:left="1080"/>
        <w:textAlignment w:val="center"/>
        <w:rPr>
          <w:rFonts w:eastAsia="Times New Roman"/>
          <w:color w:val="000000"/>
          <w:lang w:val="en-US"/>
        </w:rPr>
      </w:pPr>
      <w:r>
        <w:rPr>
          <w:rFonts w:ascii="Calibri" w:eastAsia="Times New Roman" w:hAnsi="Calibri"/>
          <w:color w:val="000000"/>
          <w:lang w:val="en-US"/>
        </w:rPr>
        <w:t xml:space="preserve">John Locke’s belief in </w:t>
      </w:r>
      <w:r>
        <w:rPr>
          <w:rFonts w:ascii="Calibri" w:eastAsia="Times New Roman" w:hAnsi="Calibri"/>
          <w:color w:val="FF0000"/>
          <w:lang w:val="en-US"/>
        </w:rPr>
        <w:t>individual freedom</w:t>
      </w:r>
      <w:r>
        <w:rPr>
          <w:rFonts w:ascii="Calibri" w:eastAsia="Times New Roman" w:hAnsi="Calibri"/>
          <w:color w:val="000000"/>
          <w:lang w:val="en-US"/>
        </w:rPr>
        <w:t xml:space="preserve"> and autonomy</w:t>
      </w:r>
    </w:p>
    <w:p w:rsidR="00000000" w:rsidRDefault="00303FD4">
      <w:pPr>
        <w:numPr>
          <w:ilvl w:val="0"/>
          <w:numId w:val="11"/>
        </w:numPr>
        <w:spacing w:before="140"/>
        <w:ind w:left="1080"/>
        <w:textAlignment w:val="center"/>
        <w:rPr>
          <w:rFonts w:eastAsia="Times New Roman"/>
          <w:color w:val="000000"/>
          <w:lang w:val="en-US"/>
        </w:rPr>
      </w:pPr>
      <w:r>
        <w:rPr>
          <w:rFonts w:ascii="Calibri" w:eastAsia="Times New Roman" w:hAnsi="Calibri"/>
          <w:color w:val="000000"/>
          <w:lang w:val="en-US"/>
        </w:rPr>
        <w:t xml:space="preserve">Charles de Montesquieu’s </w:t>
      </w:r>
      <w:r>
        <w:rPr>
          <w:rFonts w:ascii="Calibri" w:eastAsia="Times New Roman" w:hAnsi="Calibri"/>
          <w:color w:val="FF0000"/>
          <w:lang w:val="en-US"/>
        </w:rPr>
        <w:t>comparative methodology</w:t>
      </w:r>
      <w:r>
        <w:rPr>
          <w:rFonts w:ascii="Calibri" w:eastAsia="Times New Roman" w:hAnsi="Calibri"/>
          <w:color w:val="000000"/>
          <w:lang w:val="en-US"/>
        </w:rPr>
        <w:t xml:space="preserve"> and his appreciation for cultural diversity</w:t>
      </w:r>
    </w:p>
    <w:p w:rsidR="00000000" w:rsidRDefault="00303FD4">
      <w:pPr>
        <w:numPr>
          <w:ilvl w:val="0"/>
          <w:numId w:val="11"/>
        </w:numPr>
        <w:spacing w:before="140"/>
        <w:ind w:left="1080"/>
        <w:textAlignment w:val="center"/>
        <w:rPr>
          <w:rFonts w:eastAsia="Times New Roman"/>
          <w:color w:val="000000"/>
          <w:lang w:val="en-US"/>
        </w:rPr>
      </w:pPr>
      <w:r>
        <w:rPr>
          <w:rFonts w:ascii="Calibri" w:eastAsia="Times New Roman" w:hAnsi="Calibri"/>
          <w:color w:val="000000"/>
          <w:lang w:val="en-US"/>
        </w:rPr>
        <w:t xml:space="preserve">Jean-Jacques Rousseau’s analysis of the </w:t>
      </w:r>
      <w:r>
        <w:rPr>
          <w:rFonts w:ascii="Calibri" w:eastAsia="Times New Roman" w:hAnsi="Calibri"/>
          <w:color w:val="FF0000"/>
          <w:lang w:val="en-US"/>
        </w:rPr>
        <w:t>social contract</w:t>
      </w:r>
      <w:r>
        <w:rPr>
          <w:rFonts w:ascii="Calibri" w:eastAsia="Times New Roman" w:hAnsi="Calibri"/>
          <w:color w:val="000000"/>
          <w:lang w:val="en-US"/>
        </w:rPr>
        <w:t xml:space="preserve"> and his belief in individual autonomy</w:t>
      </w:r>
    </w:p>
    <w:p w:rsidR="00000000" w:rsidRDefault="00303FD4">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color w:val="000000"/>
          <w:lang w:val="en-US"/>
        </w:rPr>
      </w:pPr>
      <w:r>
        <w:rPr>
          <w:rFonts w:ascii="Calibri" w:hAnsi="Calibri"/>
          <w:b/>
          <w:bCs/>
          <w:color w:val="000000"/>
          <w:lang w:val="en-US"/>
        </w:rPr>
        <w:t>Sociology and common sense</w:t>
      </w:r>
    </w:p>
    <w:p w:rsidR="00000000" w:rsidRDefault="00303FD4">
      <w:pPr>
        <w:numPr>
          <w:ilvl w:val="0"/>
          <w:numId w:val="12"/>
        </w:numPr>
        <w:ind w:left="1080"/>
        <w:textAlignment w:val="center"/>
        <w:rPr>
          <w:rFonts w:eastAsia="Times New Roman"/>
          <w:color w:val="000000"/>
          <w:lang w:val="en-US"/>
        </w:rPr>
      </w:pPr>
      <w:r>
        <w:rPr>
          <w:rFonts w:ascii="Calibri" w:eastAsia="Times New Roman" w:hAnsi="Calibri"/>
          <w:color w:val="000000"/>
          <w:lang w:val="en-US"/>
        </w:rPr>
        <w:t>In the f</w:t>
      </w:r>
      <w:r>
        <w:rPr>
          <w:rFonts w:ascii="Calibri" w:eastAsia="Times New Roman" w:hAnsi="Calibri"/>
          <w:color w:val="000000"/>
          <w:lang w:val="en-US"/>
        </w:rPr>
        <w:t xml:space="preserve">irst place sociology, unlike common sense, makes an effort to subordinate itself to the rigorous rules of </w:t>
      </w:r>
      <w:r>
        <w:rPr>
          <w:rFonts w:ascii="Calibri" w:eastAsia="Times New Roman" w:hAnsi="Calibri"/>
          <w:color w:val="FF0000"/>
          <w:lang w:val="en-US"/>
        </w:rPr>
        <w:t>responsible speech</w:t>
      </w:r>
    </w:p>
    <w:p w:rsidR="00000000" w:rsidRDefault="00303FD4">
      <w:pPr>
        <w:numPr>
          <w:ilvl w:val="0"/>
          <w:numId w:val="12"/>
        </w:numPr>
        <w:ind w:left="1080"/>
        <w:textAlignment w:val="center"/>
        <w:rPr>
          <w:rFonts w:eastAsia="Times New Roman"/>
          <w:color w:val="000000"/>
          <w:lang w:val="en-US"/>
        </w:rPr>
      </w:pPr>
      <w:r>
        <w:rPr>
          <w:rFonts w:ascii="Calibri" w:eastAsia="Times New Roman" w:hAnsi="Calibri"/>
          <w:color w:val="000000"/>
          <w:lang w:val="en-US"/>
        </w:rPr>
        <w:t xml:space="preserve">Second there is the </w:t>
      </w:r>
      <w:r>
        <w:rPr>
          <w:rFonts w:ascii="Calibri" w:eastAsia="Times New Roman" w:hAnsi="Calibri"/>
          <w:color w:val="FF0000"/>
          <w:lang w:val="en-US"/>
        </w:rPr>
        <w:t>size of the field</w:t>
      </w:r>
      <w:r>
        <w:rPr>
          <w:rFonts w:ascii="Calibri" w:eastAsia="Times New Roman" w:hAnsi="Calibri"/>
          <w:color w:val="000000"/>
          <w:lang w:val="en-US"/>
        </w:rPr>
        <w:t xml:space="preserve"> from which the material for sociological thinking is drawn.</w:t>
      </w:r>
    </w:p>
    <w:p w:rsidR="00000000" w:rsidRDefault="00303FD4">
      <w:pPr>
        <w:numPr>
          <w:ilvl w:val="0"/>
          <w:numId w:val="12"/>
        </w:numPr>
        <w:ind w:left="1080"/>
        <w:textAlignment w:val="center"/>
        <w:rPr>
          <w:rFonts w:eastAsia="Times New Roman"/>
          <w:color w:val="000000"/>
          <w:lang w:val="en-US"/>
        </w:rPr>
      </w:pPr>
      <w:r>
        <w:rPr>
          <w:rFonts w:ascii="Calibri" w:eastAsia="Times New Roman" w:hAnsi="Calibri"/>
          <w:color w:val="000000"/>
          <w:lang w:val="en-US"/>
        </w:rPr>
        <w:t>Third, sociology and common sense</w:t>
      </w:r>
      <w:r>
        <w:rPr>
          <w:rFonts w:ascii="Calibri" w:eastAsia="Times New Roman" w:hAnsi="Calibri"/>
          <w:color w:val="FF0000"/>
          <w:lang w:val="en-US"/>
        </w:rPr>
        <w:t xml:space="preserve"> differ</w:t>
      </w:r>
      <w:r>
        <w:rPr>
          <w:rFonts w:ascii="Calibri" w:eastAsia="Times New Roman" w:hAnsi="Calibri"/>
          <w:color w:val="000000"/>
          <w:lang w:val="en-US"/>
        </w:rPr>
        <w:t xml:space="preserve"> in the </w:t>
      </w:r>
      <w:r>
        <w:rPr>
          <w:rFonts w:ascii="Calibri" w:eastAsia="Times New Roman" w:hAnsi="Calibri"/>
          <w:color w:val="FF0000"/>
          <w:lang w:val="en-US"/>
        </w:rPr>
        <w:t>way</w:t>
      </w:r>
      <w:r>
        <w:rPr>
          <w:rFonts w:ascii="Calibri" w:eastAsia="Times New Roman" w:hAnsi="Calibri"/>
          <w:color w:val="000000"/>
          <w:lang w:val="en-US"/>
        </w:rPr>
        <w:t xml:space="preserve"> that each </w:t>
      </w:r>
      <w:r>
        <w:rPr>
          <w:rFonts w:ascii="Calibri" w:eastAsia="Times New Roman" w:hAnsi="Calibri"/>
          <w:color w:val="FF0000"/>
          <w:lang w:val="en-US"/>
        </w:rPr>
        <w:t>makes sense</w:t>
      </w:r>
      <w:r>
        <w:rPr>
          <w:rFonts w:ascii="Calibri" w:eastAsia="Times New Roman" w:hAnsi="Calibri"/>
          <w:color w:val="000000"/>
          <w:lang w:val="en-US"/>
        </w:rPr>
        <w:t xml:space="preserve"> of human reality in terms of how they understand and explain event and circumstances (intentions-us vs not)</w:t>
      </w:r>
    </w:p>
    <w:p w:rsidR="00000000" w:rsidRDefault="00303FD4">
      <w:pPr>
        <w:numPr>
          <w:ilvl w:val="0"/>
          <w:numId w:val="12"/>
        </w:numPr>
        <w:ind w:left="1080"/>
        <w:textAlignment w:val="center"/>
        <w:rPr>
          <w:rFonts w:eastAsia="Times New Roman"/>
          <w:color w:val="000000"/>
          <w:lang w:val="en-US"/>
        </w:rPr>
      </w:pPr>
      <w:r>
        <w:rPr>
          <w:rFonts w:ascii="Calibri" w:eastAsia="Times New Roman" w:hAnsi="Calibri"/>
          <w:color w:val="000000"/>
          <w:lang w:val="en-US"/>
        </w:rPr>
        <w:t xml:space="preserve">Finally, the power of common sense depends on its </w:t>
      </w:r>
      <w:r>
        <w:rPr>
          <w:rFonts w:ascii="Calibri" w:eastAsia="Times New Roman" w:hAnsi="Calibri"/>
          <w:color w:val="FF0000"/>
          <w:lang w:val="en-US"/>
        </w:rPr>
        <w:t>self-evident character</w:t>
      </w:r>
      <w:r>
        <w:rPr>
          <w:rFonts w:ascii="Calibri" w:eastAsia="Times New Roman" w:hAnsi="Calibri"/>
          <w:color w:val="000000"/>
          <w:lang w:val="en-US"/>
        </w:rPr>
        <w:t>: that is, not to question its prec</w:t>
      </w:r>
      <w:r>
        <w:rPr>
          <w:rFonts w:ascii="Calibri" w:eastAsia="Times New Roman" w:hAnsi="Calibri"/>
          <w:color w:val="000000"/>
          <w:lang w:val="en-US"/>
        </w:rPr>
        <w:t>epts and to be self-confirming in practice</w:t>
      </w:r>
    </w:p>
    <w:p w:rsidR="00000000" w:rsidRDefault="00303FD4">
      <w:pPr>
        <w:pStyle w:val="NormalWeb"/>
        <w:spacing w:before="0" w:beforeAutospacing="0" w:after="0" w:afterAutospacing="0"/>
        <w:ind w:left="1080"/>
        <w:rPr>
          <w:rFonts w:ascii="Calibri" w:hAnsi="Calibri"/>
          <w:lang w:val="en-US"/>
        </w:rPr>
      </w:pPr>
      <w:r>
        <w:rPr>
          <w:rFonts w:ascii="Calibri" w:hAnsi="Calibri"/>
          <w:lang w:val="en-US"/>
        </w:rPr>
        <w:t> </w:t>
      </w:r>
    </w:p>
    <w:p w:rsidR="00000000" w:rsidRDefault="00303FD4">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sz w:val="28"/>
          <w:szCs w:val="28"/>
        </w:rPr>
      </w:pPr>
      <w:r>
        <w:rPr>
          <w:rFonts w:ascii="Calibri" w:hAnsi="Calibri"/>
          <w:b/>
          <w:bCs/>
          <w:sz w:val="28"/>
          <w:szCs w:val="28"/>
        </w:rPr>
        <w:t xml:space="preserve">The Sociological Explanation of Suicide : </w:t>
      </w:r>
      <w:r>
        <w:rPr>
          <w:rFonts w:ascii="Calibri" w:hAnsi="Calibri"/>
          <w:b/>
          <w:bCs/>
          <w:sz w:val="28"/>
          <w:szCs w:val="28"/>
          <w:lang w:val="en-US"/>
        </w:rPr>
        <w:t>Durkheim’s Contribution</w:t>
      </w:r>
    </w:p>
    <w:p w:rsidR="00000000" w:rsidRDefault="00303FD4">
      <w:pPr>
        <w:numPr>
          <w:ilvl w:val="0"/>
          <w:numId w:val="13"/>
        </w:numPr>
        <w:spacing w:before="220"/>
        <w:ind w:left="540"/>
        <w:textAlignment w:val="center"/>
        <w:rPr>
          <w:rFonts w:eastAsia="Times New Roman"/>
        </w:rPr>
      </w:pPr>
      <w:r>
        <w:rPr>
          <w:rFonts w:ascii="Calibri" w:eastAsia="Times New Roman" w:hAnsi="Calibri"/>
          <w:color w:val="FF0000"/>
          <w:lang w:val="en-US"/>
        </w:rPr>
        <w:t>É</w:t>
      </w:r>
      <w:r>
        <w:rPr>
          <w:rFonts w:ascii="Calibri" w:eastAsia="Times New Roman" w:hAnsi="Calibri"/>
          <w:color w:val="FF0000"/>
        </w:rPr>
        <w:t>mile Durkheim</w:t>
      </w:r>
      <w:r>
        <w:rPr>
          <w:rFonts w:ascii="Calibri" w:eastAsia="Times New Roman" w:hAnsi="Calibri"/>
          <w:color w:val="000000"/>
        </w:rPr>
        <w:t xml:space="preserve"> ð At end of 19</w:t>
      </w:r>
      <w:r>
        <w:rPr>
          <w:rFonts w:ascii="Calibri" w:eastAsia="Times New Roman" w:hAnsi="Calibri"/>
          <w:color w:val="000000"/>
          <w:vertAlign w:val="superscript"/>
        </w:rPr>
        <w:t>th</w:t>
      </w:r>
      <w:r>
        <w:rPr>
          <w:rFonts w:ascii="Calibri" w:eastAsia="Times New Roman" w:hAnsi="Calibri"/>
          <w:color w:val="000000"/>
        </w:rPr>
        <w:t xml:space="preserve"> century, demonstrated suicide rates were strongly influenced by social forces</w:t>
      </w:r>
    </w:p>
    <w:p w:rsidR="00000000" w:rsidRDefault="00303FD4">
      <w:pPr>
        <w:numPr>
          <w:ilvl w:val="1"/>
          <w:numId w:val="13"/>
        </w:numPr>
        <w:spacing w:before="220"/>
        <w:ind w:left="1080"/>
        <w:textAlignment w:val="center"/>
        <w:rPr>
          <w:rFonts w:eastAsia="Times New Roman"/>
          <w:color w:val="000000"/>
        </w:rPr>
      </w:pPr>
      <w:r>
        <w:rPr>
          <w:rFonts w:ascii="Calibri" w:eastAsia="Times New Roman" w:hAnsi="Calibri"/>
          <w:color w:val="000000"/>
        </w:rPr>
        <w:t xml:space="preserve">Examined </w:t>
      </w:r>
      <w:r>
        <w:rPr>
          <w:rFonts w:ascii="Calibri" w:eastAsia="Times New Roman" w:hAnsi="Calibri"/>
          <w:color w:val="FF0000"/>
        </w:rPr>
        <w:t xml:space="preserve">association </w:t>
      </w:r>
      <w:r>
        <w:rPr>
          <w:rFonts w:ascii="Calibri" w:eastAsia="Times New Roman" w:hAnsi="Calibri"/>
          <w:color w:val="FF0000"/>
        </w:rPr>
        <w:t>between rates</w:t>
      </w:r>
      <w:r>
        <w:rPr>
          <w:rFonts w:ascii="Calibri" w:eastAsia="Times New Roman" w:hAnsi="Calibri"/>
          <w:color w:val="000000"/>
        </w:rPr>
        <w:t xml:space="preserve"> of suicide and rates of psychological disorder for different groups</w:t>
      </w:r>
    </w:p>
    <w:p w:rsidR="00000000" w:rsidRDefault="00303FD4">
      <w:pPr>
        <w:numPr>
          <w:ilvl w:val="2"/>
          <w:numId w:val="13"/>
        </w:numPr>
        <w:spacing w:before="220"/>
        <w:ind w:left="1620"/>
        <w:textAlignment w:val="center"/>
        <w:rPr>
          <w:rFonts w:eastAsia="Times New Roman"/>
          <w:color w:val="000000"/>
        </w:rPr>
      </w:pPr>
      <w:r>
        <w:rPr>
          <w:rFonts w:ascii="Calibri" w:eastAsia="Times New Roman" w:hAnsi="Calibri"/>
          <w:color w:val="000000"/>
        </w:rPr>
        <w:t>Found suicide rates and rates of psychological disorder did not vary directly, and often appeared to vary inversely</w:t>
      </w:r>
    </w:p>
    <w:p w:rsidR="00000000" w:rsidRDefault="00303FD4">
      <w:pPr>
        <w:pStyle w:val="NormalWeb"/>
        <w:spacing w:before="0" w:beforeAutospacing="0" w:after="0" w:afterAutospacing="0"/>
        <w:rPr>
          <w:rFonts w:ascii="Calibri" w:hAnsi="Calibri"/>
          <w:sz w:val="28"/>
          <w:szCs w:val="28"/>
          <w:lang w:val="en-US"/>
        </w:rPr>
      </w:pPr>
      <w:r>
        <w:rPr>
          <w:rFonts w:ascii="Calibri" w:hAnsi="Calibri"/>
          <w:sz w:val="28"/>
          <w:szCs w:val="28"/>
          <w:lang w:val="en-US"/>
        </w:rPr>
        <w:t> </w:t>
      </w:r>
    </w:p>
    <w:p w:rsidR="00000000" w:rsidRDefault="00303FD4">
      <w:pPr>
        <w:pStyle w:val="NormalWeb"/>
        <w:spacing w:before="0" w:beforeAutospacing="0" w:after="0" w:afterAutospacing="0"/>
        <w:ind w:left="540"/>
        <w:rPr>
          <w:rFonts w:ascii="Calibri" w:hAnsi="Calibri"/>
        </w:rPr>
      </w:pPr>
      <w:r>
        <w:rPr>
          <w:rFonts w:ascii="Calibri" w:hAnsi="Calibri"/>
        </w:rPr>
        <w:t> </w:t>
      </w:r>
    </w:p>
    <w:p w:rsidR="00000000" w:rsidRDefault="00303FD4">
      <w:pPr>
        <w:pStyle w:val="NormalWeb"/>
        <w:spacing w:before="0" w:beforeAutospacing="0" w:after="0" w:afterAutospacing="0"/>
        <w:ind w:left="540"/>
        <w:rPr>
          <w:rFonts w:ascii="Calibri" w:hAnsi="Calibri"/>
        </w:rPr>
      </w:pPr>
      <w:r>
        <w:rPr>
          <w:rFonts w:ascii="Calibri" w:hAnsi="Calibri"/>
        </w:rPr>
        <w:t xml:space="preserve">Example: </w:t>
      </w:r>
      <w:r>
        <w:rPr>
          <w:rFonts w:ascii="Calibri" w:hAnsi="Calibri"/>
        </w:rPr>
        <w:t>Married couples are half as likely to commit suicide than non-married individuals, because there is a stronger individual tie</w:t>
      </w:r>
    </w:p>
    <w:p w:rsidR="00000000" w:rsidRDefault="00303FD4">
      <w:pPr>
        <w:pStyle w:val="NormalWeb"/>
        <w:spacing w:before="0" w:beforeAutospacing="0" w:after="0" w:afterAutospacing="0"/>
        <w:ind w:left="540"/>
        <w:rPr>
          <w:rFonts w:ascii="Calibri" w:hAnsi="Calibri"/>
        </w:rPr>
      </w:pPr>
      <w:r>
        <w:rPr>
          <w:rFonts w:ascii="Calibri" w:hAnsi="Calibri"/>
        </w:rPr>
        <w:t> </w:t>
      </w:r>
    </w:p>
    <w:p w:rsidR="00000000" w:rsidRDefault="00303FD4">
      <w:pPr>
        <w:pStyle w:val="NormalWeb"/>
        <w:spacing w:before="0" w:beforeAutospacing="0" w:after="0" w:afterAutospacing="0"/>
        <w:ind w:left="540"/>
        <w:rPr>
          <w:rFonts w:ascii="Calibri" w:hAnsi="Calibri"/>
        </w:rPr>
      </w:pPr>
      <w:r>
        <w:rPr>
          <w:rFonts w:ascii="Calibri" w:hAnsi="Calibri"/>
        </w:rPr>
        <w:t>"Suicide varies with the degree of integration of the social groups of which the individual forms a part"</w:t>
      </w:r>
    </w:p>
    <w:p w:rsidR="00000000" w:rsidRDefault="00303FD4">
      <w:pPr>
        <w:pStyle w:val="NormalWeb"/>
        <w:spacing w:before="0" w:beforeAutospacing="0" w:after="0" w:afterAutospacing="0"/>
        <w:ind w:left="540"/>
        <w:rPr>
          <w:rFonts w:ascii="Calibri" w:hAnsi="Calibri"/>
        </w:rPr>
      </w:pPr>
      <w:r>
        <w:rPr>
          <w:rFonts w:ascii="Calibri" w:hAnsi="Calibri"/>
        </w:rPr>
        <w:t> </w:t>
      </w:r>
    </w:p>
    <w:p w:rsidR="00000000" w:rsidRDefault="00303FD4">
      <w:pPr>
        <w:pStyle w:val="NormalWeb"/>
        <w:spacing w:before="0" w:beforeAutospacing="0" w:after="0" w:afterAutospacing="0"/>
        <w:ind w:left="540"/>
        <w:rPr>
          <w:rFonts w:ascii="Calibri" w:hAnsi="Calibri"/>
        </w:rPr>
      </w:pPr>
      <w:r>
        <w:rPr>
          <w:rFonts w:ascii="Calibri" w:hAnsi="Calibri"/>
          <w:b/>
          <w:bCs/>
        </w:rPr>
        <w:t>In conclusion</w:t>
      </w:r>
      <w:r>
        <w:rPr>
          <w:rFonts w:ascii="Calibri" w:hAnsi="Calibri"/>
        </w:rPr>
        <w:t>, a per</w:t>
      </w:r>
      <w:r>
        <w:rPr>
          <w:rFonts w:ascii="Calibri" w:hAnsi="Calibri"/>
        </w:rPr>
        <w:t xml:space="preserve">son's likelihood of committing suicide decreases with the degree to which he or she is anchored in society. </w:t>
      </w:r>
    </w:p>
    <w:p w:rsidR="00000000" w:rsidRDefault="00303FD4">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sz w:val="28"/>
          <w:szCs w:val="28"/>
          <w:lang w:val="en-US"/>
        </w:rPr>
      </w:pPr>
      <w:r>
        <w:rPr>
          <w:rFonts w:ascii="Calibri" w:hAnsi="Calibri"/>
          <w:b/>
          <w:bCs/>
          <w:sz w:val="28"/>
          <w:szCs w:val="28"/>
          <w:lang w:val="en-US"/>
        </w:rPr>
        <w:t>Durkheim’s Contribution</w:t>
      </w:r>
    </w:p>
    <w:p w:rsidR="00000000" w:rsidRDefault="00303FD4">
      <w:pPr>
        <w:pStyle w:val="NormalWeb"/>
        <w:spacing w:before="220" w:beforeAutospacing="0" w:after="0" w:afterAutospacing="0"/>
        <w:rPr>
          <w:rFonts w:ascii="Calibri" w:hAnsi="Calibri"/>
        </w:rPr>
      </w:pPr>
      <w:r>
        <w:rPr>
          <w:rFonts w:ascii="Calibri" w:hAnsi="Calibri"/>
          <w:color w:val="FF0000"/>
        </w:rPr>
        <w:t>Durkheim</w:t>
      </w:r>
      <w:r>
        <w:rPr>
          <w:rFonts w:ascii="Calibri" w:hAnsi="Calibri"/>
          <w:color w:val="000000"/>
        </w:rPr>
        <w:t xml:space="preserve"> argued suicide rates varied as result of differences in degree of </w:t>
      </w:r>
      <w:r>
        <w:rPr>
          <w:rFonts w:ascii="Calibri" w:hAnsi="Calibri"/>
          <w:color w:val="FF0000"/>
        </w:rPr>
        <w:t>social solidarity</w:t>
      </w:r>
      <w:r>
        <w:rPr>
          <w:rFonts w:ascii="Calibri" w:hAnsi="Calibri"/>
          <w:color w:val="000000"/>
        </w:rPr>
        <w:t xml:space="preserve"> in different categories of</w:t>
      </w:r>
      <w:r>
        <w:rPr>
          <w:rFonts w:ascii="Calibri" w:hAnsi="Calibri"/>
          <w:color w:val="000000"/>
        </w:rPr>
        <w:t xml:space="preserve"> the population</w:t>
      </w:r>
    </w:p>
    <w:p w:rsidR="00000000" w:rsidRDefault="00303FD4">
      <w:pPr>
        <w:pStyle w:val="NormalWeb"/>
        <w:spacing w:before="220" w:beforeAutospacing="0" w:after="0" w:afterAutospacing="0"/>
        <w:rPr>
          <w:rFonts w:ascii="Calibri" w:hAnsi="Calibri"/>
        </w:rPr>
      </w:pPr>
      <w:r>
        <w:rPr>
          <w:rFonts w:ascii="Calibri" w:hAnsi="Calibri"/>
          <w:color w:val="FF0000"/>
        </w:rPr>
        <w:t>Social solidarity</w:t>
      </w:r>
      <w:r>
        <w:rPr>
          <w:rFonts w:ascii="Calibri" w:hAnsi="Calibri"/>
          <w:color w:val="000000"/>
        </w:rPr>
        <w:t xml:space="preserve"> </w:t>
      </w:r>
      <w:r>
        <w:rPr>
          <w:rFonts w:ascii="Calibri" w:hAnsi="Calibri"/>
          <w:color w:val="000000"/>
          <w:lang w:val="en-US"/>
        </w:rPr>
        <w:t>refers to:</w:t>
      </w:r>
    </w:p>
    <w:p w:rsidR="00000000" w:rsidRDefault="00303FD4">
      <w:pPr>
        <w:pStyle w:val="NormalWeb"/>
        <w:spacing w:before="220" w:beforeAutospacing="0" w:after="0" w:afterAutospacing="0"/>
        <w:rPr>
          <w:rFonts w:ascii="Calibri" w:hAnsi="Calibri"/>
          <w:color w:val="000000"/>
          <w:lang w:val="en-US"/>
        </w:rPr>
      </w:pPr>
      <w:r>
        <w:rPr>
          <w:rFonts w:ascii="Calibri" w:hAnsi="Calibri"/>
          <w:color w:val="000000"/>
          <w:lang w:val="en-US"/>
        </w:rPr>
        <w:t>- the degree to which group members share beliefs and values; and</w:t>
      </w:r>
    </w:p>
    <w:p w:rsidR="00000000" w:rsidRDefault="00303FD4">
      <w:pPr>
        <w:pStyle w:val="NormalWeb"/>
        <w:spacing w:before="220" w:beforeAutospacing="0" w:after="0" w:afterAutospacing="0"/>
        <w:rPr>
          <w:rFonts w:ascii="Calibri" w:hAnsi="Calibri"/>
          <w:color w:val="000000"/>
          <w:lang w:val="en-US"/>
        </w:rPr>
      </w:pPr>
      <w:r>
        <w:rPr>
          <w:rFonts w:ascii="Calibri" w:hAnsi="Calibri"/>
          <w:color w:val="000000"/>
          <w:lang w:val="en-US"/>
        </w:rPr>
        <w:t>- the intensity and frequency of their interaction</w:t>
      </w:r>
    </w:p>
    <w:p w:rsidR="00000000" w:rsidRDefault="00303FD4">
      <w:pPr>
        <w:pStyle w:val="NormalWeb"/>
        <w:spacing w:before="200" w:beforeAutospacing="0" w:after="0" w:afterAutospacing="0"/>
        <w:rPr>
          <w:rFonts w:ascii="Calibri" w:hAnsi="Calibri"/>
          <w:color w:val="000000"/>
        </w:rPr>
      </w:pPr>
      <w:r>
        <w:rPr>
          <w:rFonts w:ascii="Calibri" w:hAnsi="Calibri"/>
          <w:color w:val="000000"/>
        </w:rPr>
        <w:t>Mechanical vs Organic forms of social solidarity</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color w:val="FF0000"/>
          <w:sz w:val="22"/>
          <w:szCs w:val="22"/>
        </w:rPr>
        <w:t xml:space="preserve">Egoistic </w:t>
      </w:r>
      <w:r>
        <w:rPr>
          <w:rFonts w:ascii="Calibri" w:hAnsi="Calibri"/>
          <w:sz w:val="22"/>
          <w:szCs w:val="22"/>
        </w:rPr>
        <w:t>- lacks attachment, "</w:t>
      </w:r>
      <w:r>
        <w:rPr>
          <w:rFonts w:ascii="Calibri" w:hAnsi="Calibri"/>
          <w:sz w:val="22"/>
          <w:szCs w:val="22"/>
        </w:rPr>
        <w:t>not a meaningful life"</w:t>
      </w:r>
    </w:p>
    <w:p w:rsidR="00000000" w:rsidRDefault="00303FD4">
      <w:pPr>
        <w:pStyle w:val="NormalWeb"/>
        <w:spacing w:before="0" w:beforeAutospacing="0" w:after="0" w:afterAutospacing="0"/>
        <w:rPr>
          <w:rFonts w:ascii="Calibri" w:hAnsi="Calibri"/>
          <w:sz w:val="22"/>
          <w:szCs w:val="22"/>
        </w:rPr>
      </w:pPr>
      <w:r>
        <w:rPr>
          <w:rFonts w:ascii="Calibri" w:hAnsi="Calibri"/>
          <w:color w:val="FF0000"/>
          <w:sz w:val="22"/>
          <w:szCs w:val="22"/>
        </w:rPr>
        <w:t xml:space="preserve">Altruistic </w:t>
      </w:r>
      <w:r>
        <w:rPr>
          <w:rFonts w:ascii="Calibri" w:hAnsi="Calibri"/>
          <w:sz w:val="22"/>
          <w:szCs w:val="22"/>
        </w:rPr>
        <w:t>- subsume the value of their own life to large goals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Example: Man who's in the military who gives his life to save 20 people</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8"/>
          <w:szCs w:val="28"/>
        </w:rPr>
      </w:pPr>
      <w:r>
        <w:rPr>
          <w:rFonts w:ascii="Calibri" w:hAnsi="Calibri"/>
          <w:b/>
          <w:bCs/>
          <w:sz w:val="28"/>
          <w:szCs w:val="28"/>
        </w:rPr>
        <w:t>Social Structure</w:t>
      </w:r>
    </w:p>
    <w:p w:rsidR="00000000" w:rsidRDefault="00303FD4">
      <w:pPr>
        <w:numPr>
          <w:ilvl w:val="0"/>
          <w:numId w:val="14"/>
        </w:numPr>
        <w:spacing w:before="200"/>
        <w:ind w:left="540"/>
        <w:textAlignment w:val="center"/>
        <w:rPr>
          <w:rFonts w:eastAsia="Times New Roman"/>
        </w:rPr>
      </w:pPr>
      <w:r>
        <w:rPr>
          <w:rFonts w:ascii="Calibri" w:eastAsia="Times New Roman" w:hAnsi="Calibri"/>
          <w:color w:val="FF0000"/>
        </w:rPr>
        <w:t>Social structure</w:t>
      </w:r>
      <w:r>
        <w:rPr>
          <w:rFonts w:ascii="Calibri" w:eastAsia="Times New Roman" w:hAnsi="Calibri"/>
          <w:b/>
          <w:bCs/>
          <w:color w:val="000000"/>
        </w:rPr>
        <w:t xml:space="preserve">: </w:t>
      </w:r>
      <w:r>
        <w:rPr>
          <w:rFonts w:ascii="Calibri" w:eastAsia="Times New Roman" w:hAnsi="Calibri"/>
          <w:color w:val="000000"/>
        </w:rPr>
        <w:t>Relatively stable patterns of social relations that affe</w:t>
      </w:r>
      <w:r>
        <w:rPr>
          <w:rFonts w:ascii="Calibri" w:eastAsia="Times New Roman" w:hAnsi="Calibri"/>
          <w:color w:val="000000"/>
        </w:rPr>
        <w:t>ct our thoughts, feelings, actions, and identity</w:t>
      </w:r>
    </w:p>
    <w:p w:rsidR="00000000" w:rsidRDefault="00303FD4">
      <w:pPr>
        <w:pStyle w:val="NormalWeb"/>
        <w:spacing w:before="200" w:beforeAutospacing="0" w:after="0" w:afterAutospacing="0"/>
        <w:rPr>
          <w:rFonts w:ascii="Calibri" w:hAnsi="Calibri"/>
          <w:color w:val="000000"/>
        </w:rPr>
      </w:pPr>
      <w:r>
        <w:rPr>
          <w:rFonts w:ascii="Calibri" w:hAnsi="Calibri"/>
          <w:color w:val="000000"/>
        </w:rPr>
        <w:t>Are three levels of social structure:</w:t>
      </w:r>
    </w:p>
    <w:p w:rsidR="00000000" w:rsidRDefault="00303FD4">
      <w:pPr>
        <w:numPr>
          <w:ilvl w:val="0"/>
          <w:numId w:val="15"/>
        </w:numPr>
        <w:spacing w:before="200"/>
        <w:ind w:left="540"/>
        <w:textAlignment w:val="center"/>
        <w:rPr>
          <w:rFonts w:ascii="Calibri" w:eastAsia="Times New Roman" w:hAnsi="Calibri"/>
          <w:color w:val="000000"/>
        </w:rPr>
      </w:pPr>
      <w:r>
        <w:rPr>
          <w:rFonts w:ascii="Calibri" w:eastAsia="Times New Roman" w:hAnsi="Calibri"/>
          <w:color w:val="FF0000"/>
        </w:rPr>
        <w:t>Microstructures</w:t>
      </w:r>
      <w:r>
        <w:rPr>
          <w:rFonts w:ascii="Calibri" w:eastAsia="Times New Roman" w:hAnsi="Calibri"/>
          <w:color w:val="000000"/>
          <w:lang w:val="en-US"/>
        </w:rPr>
        <w:t xml:space="preserve"> (patterns of intimate social relations formed during face-to-face interaction)</w:t>
      </w:r>
    </w:p>
    <w:p w:rsidR="00000000" w:rsidRDefault="00303FD4">
      <w:pPr>
        <w:numPr>
          <w:ilvl w:val="0"/>
          <w:numId w:val="16"/>
        </w:numPr>
        <w:spacing w:before="200"/>
        <w:ind w:left="540"/>
        <w:textAlignment w:val="center"/>
        <w:rPr>
          <w:rFonts w:ascii="Calibri" w:eastAsia="Times New Roman" w:hAnsi="Calibri"/>
          <w:color w:val="000000"/>
        </w:rPr>
      </w:pPr>
      <w:r>
        <w:rPr>
          <w:rFonts w:ascii="Calibri" w:eastAsia="Times New Roman" w:hAnsi="Calibri"/>
          <w:color w:val="FF0000"/>
        </w:rPr>
        <w:t>Macrostructures</w:t>
      </w:r>
      <w:r>
        <w:rPr>
          <w:rFonts w:ascii="Calibri" w:eastAsia="Times New Roman" w:hAnsi="Calibri"/>
          <w:color w:val="000000"/>
          <w:lang w:val="en-US"/>
        </w:rPr>
        <w:t xml:space="preserve"> (patterns of social relations </w:t>
      </w:r>
      <w:r>
        <w:rPr>
          <w:rFonts w:ascii="Calibri" w:eastAsia="Times New Roman" w:hAnsi="Calibri"/>
          <w:color w:val="000000"/>
          <w:lang w:val="en-US"/>
        </w:rPr>
        <w:t>outside and above one’s circle of intimates and acquaintances)</w:t>
      </w:r>
    </w:p>
    <w:p w:rsidR="00000000" w:rsidRDefault="00303FD4">
      <w:pPr>
        <w:numPr>
          <w:ilvl w:val="0"/>
          <w:numId w:val="17"/>
        </w:numPr>
        <w:spacing w:before="200"/>
        <w:ind w:left="540"/>
        <w:textAlignment w:val="center"/>
        <w:rPr>
          <w:rFonts w:ascii="Calibri" w:eastAsia="Times New Roman" w:hAnsi="Calibri"/>
          <w:color w:val="000000"/>
        </w:rPr>
      </w:pPr>
      <w:r>
        <w:rPr>
          <w:rFonts w:ascii="Calibri" w:eastAsia="Times New Roman" w:hAnsi="Calibri"/>
          <w:color w:val="FF0000"/>
        </w:rPr>
        <w:t>Global structures</w:t>
      </w:r>
      <w:r>
        <w:rPr>
          <w:rFonts w:ascii="Calibri" w:eastAsia="Times New Roman" w:hAnsi="Calibri"/>
          <w:color w:val="000000"/>
          <w:lang w:val="en-US"/>
        </w:rPr>
        <w:t xml:space="preserve"> (patterns of social relations outside and above the national level)</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8"/>
          <w:szCs w:val="28"/>
        </w:rPr>
      </w:pPr>
      <w:r>
        <w:rPr>
          <w:rFonts w:ascii="Calibri" w:hAnsi="Calibri"/>
          <w:b/>
          <w:bCs/>
          <w:sz w:val="28"/>
          <w:szCs w:val="28"/>
        </w:rPr>
        <w:t>Theory, Research, and Values</w:t>
      </w:r>
    </w:p>
    <w:p w:rsidR="00000000" w:rsidRDefault="00303FD4">
      <w:pPr>
        <w:numPr>
          <w:ilvl w:val="0"/>
          <w:numId w:val="18"/>
        </w:numPr>
        <w:spacing w:before="200"/>
        <w:ind w:left="540"/>
        <w:textAlignment w:val="center"/>
        <w:rPr>
          <w:rFonts w:eastAsia="Times New Roman"/>
          <w:color w:val="000000"/>
          <w:lang w:val="en-US"/>
        </w:rPr>
      </w:pPr>
      <w:r>
        <w:rPr>
          <w:rFonts w:ascii="Calibri" w:eastAsia="Times New Roman" w:hAnsi="Calibri"/>
          <w:color w:val="000000"/>
          <w:lang w:val="en-US"/>
        </w:rPr>
        <w:t xml:space="preserve">Auguste </w:t>
      </w:r>
      <w:r>
        <w:rPr>
          <w:rFonts w:ascii="Calibri" w:eastAsia="Times New Roman" w:hAnsi="Calibri"/>
          <w:color w:val="FF0000"/>
          <w:lang w:val="en-US"/>
        </w:rPr>
        <w:t>Comte</w:t>
      </w:r>
      <w:r>
        <w:rPr>
          <w:rFonts w:ascii="Calibri" w:eastAsia="Times New Roman" w:hAnsi="Calibri"/>
          <w:color w:val="000000"/>
          <w:lang w:val="en-US"/>
        </w:rPr>
        <w:t xml:space="preserve"> (1798-1857): Sought to understand  the social world using sc</w:t>
      </w:r>
      <w:r>
        <w:rPr>
          <w:rFonts w:ascii="Calibri" w:eastAsia="Times New Roman" w:hAnsi="Calibri"/>
          <w:color w:val="000000"/>
          <w:lang w:val="en-US"/>
        </w:rPr>
        <w:t xml:space="preserve">ientific method of research </w:t>
      </w:r>
    </w:p>
    <w:p w:rsidR="00000000" w:rsidRDefault="00303FD4">
      <w:pPr>
        <w:numPr>
          <w:ilvl w:val="0"/>
          <w:numId w:val="19"/>
        </w:numPr>
        <w:spacing w:before="200"/>
        <w:ind w:left="540"/>
        <w:textAlignment w:val="center"/>
        <w:rPr>
          <w:rFonts w:eastAsia="Times New Roman"/>
          <w:color w:val="000000"/>
          <w:lang w:val="en-US"/>
        </w:rPr>
      </w:pPr>
      <w:r>
        <w:rPr>
          <w:rFonts w:ascii="Calibri" w:eastAsia="Times New Roman" w:hAnsi="Calibri"/>
          <w:color w:val="000000"/>
          <w:lang w:val="en-US"/>
        </w:rPr>
        <w:t>Coined the term, “</w:t>
      </w:r>
      <w:r>
        <w:rPr>
          <w:rFonts w:ascii="Calibri" w:eastAsia="Times New Roman" w:hAnsi="Calibri"/>
          <w:color w:val="FF0000"/>
          <w:lang w:val="en-US"/>
        </w:rPr>
        <w:t>sociology</w:t>
      </w:r>
      <w:r>
        <w:rPr>
          <w:rFonts w:ascii="Calibri" w:eastAsia="Times New Roman" w:hAnsi="Calibri"/>
          <w:color w:val="000000"/>
          <w:lang w:val="en-US"/>
        </w:rPr>
        <w:t>”</w:t>
      </w:r>
    </w:p>
    <w:p w:rsidR="00000000" w:rsidRDefault="00303FD4">
      <w:pPr>
        <w:numPr>
          <w:ilvl w:val="0"/>
          <w:numId w:val="20"/>
        </w:numPr>
        <w:spacing w:before="200"/>
        <w:ind w:left="540"/>
        <w:textAlignment w:val="center"/>
        <w:rPr>
          <w:rFonts w:eastAsia="Times New Roman"/>
          <w:color w:val="000000"/>
          <w:lang w:val="en-US"/>
        </w:rPr>
      </w:pPr>
      <w:r>
        <w:rPr>
          <w:rFonts w:ascii="Calibri" w:eastAsia="Times New Roman" w:hAnsi="Calibri"/>
          <w:color w:val="000000"/>
          <w:lang w:val="en-US"/>
        </w:rPr>
        <w:t xml:space="preserve">Had </w:t>
      </w:r>
      <w:r>
        <w:rPr>
          <w:rFonts w:ascii="Calibri" w:eastAsia="Times New Roman" w:hAnsi="Calibri"/>
          <w:color w:val="FF0000"/>
          <w:lang w:val="en-US"/>
        </w:rPr>
        <w:t>vision of ideal society</w:t>
      </w:r>
      <w:r>
        <w:rPr>
          <w:rFonts w:ascii="Calibri" w:eastAsia="Times New Roman" w:hAnsi="Calibri"/>
          <w:color w:val="000000"/>
          <w:lang w:val="en-US"/>
        </w:rPr>
        <w:t xml:space="preserve"> but never conducted any research</w:t>
      </w:r>
    </w:p>
    <w:p w:rsidR="00000000" w:rsidRDefault="00303FD4">
      <w:pPr>
        <w:numPr>
          <w:ilvl w:val="0"/>
          <w:numId w:val="21"/>
        </w:numPr>
        <w:spacing w:before="200"/>
        <w:ind w:left="540"/>
        <w:textAlignment w:val="center"/>
        <w:rPr>
          <w:rFonts w:eastAsia="Times New Roman"/>
          <w:color w:val="000000"/>
          <w:lang w:val="en-US"/>
        </w:rPr>
      </w:pPr>
      <w:r>
        <w:rPr>
          <w:rFonts w:ascii="Calibri" w:eastAsia="Times New Roman" w:hAnsi="Calibri"/>
          <w:color w:val="000000"/>
          <w:lang w:val="en-US"/>
        </w:rPr>
        <w:t xml:space="preserve">Herbert </w:t>
      </w:r>
      <w:r>
        <w:rPr>
          <w:rFonts w:ascii="Calibri" w:eastAsia="Times New Roman" w:hAnsi="Calibri"/>
          <w:color w:val="FF0000"/>
          <w:lang w:val="en-US"/>
        </w:rPr>
        <w:t>Spencer</w:t>
      </w:r>
      <w:r>
        <w:rPr>
          <w:rFonts w:ascii="Calibri" w:eastAsia="Times New Roman" w:hAnsi="Calibri"/>
          <w:color w:val="000000"/>
          <w:lang w:val="en-US"/>
        </w:rPr>
        <w:t xml:space="preserve"> (1820-1903): Made claim for discovering </w:t>
      </w:r>
      <w:r>
        <w:rPr>
          <w:rFonts w:ascii="Calibri" w:eastAsia="Times New Roman" w:hAnsi="Calibri"/>
          <w:color w:val="FF0000"/>
          <w:lang w:val="en-US"/>
        </w:rPr>
        <w:t>scientific laws</w:t>
      </w:r>
      <w:r>
        <w:rPr>
          <w:rFonts w:ascii="Calibri" w:eastAsia="Times New Roman" w:hAnsi="Calibri"/>
          <w:color w:val="000000"/>
          <w:lang w:val="en-US"/>
        </w:rPr>
        <w:t xml:space="preserve"> governing operation of society</w:t>
      </w:r>
    </w:p>
    <w:p w:rsidR="00000000" w:rsidRDefault="00303FD4">
      <w:pPr>
        <w:numPr>
          <w:ilvl w:val="0"/>
          <w:numId w:val="22"/>
        </w:numPr>
        <w:spacing w:before="200"/>
        <w:ind w:left="540"/>
        <w:textAlignment w:val="center"/>
        <w:rPr>
          <w:rFonts w:eastAsia="Times New Roman"/>
          <w:color w:val="000000"/>
          <w:lang w:val="en-US"/>
        </w:rPr>
      </w:pPr>
      <w:r>
        <w:rPr>
          <w:rFonts w:ascii="Calibri" w:eastAsia="Times New Roman" w:hAnsi="Calibri"/>
          <w:color w:val="000000"/>
          <w:lang w:val="en-US"/>
        </w:rPr>
        <w:t>Like Comte, never conducted any re</w:t>
      </w:r>
      <w:r>
        <w:rPr>
          <w:rFonts w:ascii="Calibri" w:eastAsia="Times New Roman" w:hAnsi="Calibri"/>
          <w:color w:val="000000"/>
          <w:lang w:val="en-US"/>
        </w:rPr>
        <w:t>search</w:t>
      </w:r>
    </w:p>
    <w:p w:rsidR="00000000" w:rsidRDefault="00303FD4">
      <w:pPr>
        <w:numPr>
          <w:ilvl w:val="0"/>
          <w:numId w:val="22"/>
        </w:numPr>
        <w:spacing w:before="220"/>
        <w:ind w:left="540"/>
        <w:textAlignment w:val="center"/>
        <w:rPr>
          <w:rFonts w:eastAsia="Times New Roman"/>
          <w:color w:val="000000"/>
          <w:lang w:val="en-US"/>
        </w:rPr>
      </w:pPr>
      <w:r>
        <w:rPr>
          <w:rFonts w:ascii="Calibri" w:eastAsia="Times New Roman" w:hAnsi="Calibri"/>
          <w:color w:val="000000"/>
          <w:lang w:val="en-US"/>
        </w:rPr>
        <w:t xml:space="preserve">Is </w:t>
      </w:r>
      <w:r>
        <w:rPr>
          <w:rFonts w:ascii="Calibri" w:eastAsia="Times New Roman" w:hAnsi="Calibri"/>
          <w:color w:val="FF0000"/>
          <w:lang w:val="en-US"/>
        </w:rPr>
        <w:t>tension</w:t>
      </w:r>
      <w:r>
        <w:rPr>
          <w:rFonts w:ascii="Calibri" w:eastAsia="Times New Roman" w:hAnsi="Calibri"/>
          <w:color w:val="000000"/>
          <w:lang w:val="en-US"/>
        </w:rPr>
        <w:t xml:space="preserve"> between (i) belief in importance of science, &amp; (ii) vision of ideal society</w:t>
      </w:r>
    </w:p>
    <w:p w:rsidR="00000000" w:rsidRDefault="00303FD4">
      <w:pPr>
        <w:numPr>
          <w:ilvl w:val="0"/>
          <w:numId w:val="23"/>
        </w:numPr>
        <w:spacing w:before="220"/>
        <w:ind w:left="540"/>
        <w:textAlignment w:val="center"/>
        <w:rPr>
          <w:rFonts w:eastAsia="Times New Roman"/>
        </w:rPr>
      </w:pPr>
      <w:r>
        <w:rPr>
          <w:rFonts w:ascii="Calibri" w:eastAsia="Times New Roman" w:hAnsi="Calibri"/>
          <w:color w:val="FF0000"/>
          <w:lang w:val="en-US"/>
        </w:rPr>
        <w:t>Tension</w:t>
      </w:r>
      <w:r>
        <w:rPr>
          <w:rFonts w:ascii="Calibri" w:eastAsia="Times New Roman" w:hAnsi="Calibri"/>
          <w:color w:val="000000"/>
          <w:lang w:val="en-US"/>
        </w:rPr>
        <w:t xml:space="preserve"> reflected in works of important early figures in sociology (e.g., Karl Marx, É</w:t>
      </w:r>
      <w:r>
        <w:rPr>
          <w:rFonts w:ascii="Calibri" w:eastAsia="Times New Roman" w:hAnsi="Calibri"/>
          <w:color w:val="000000"/>
        </w:rPr>
        <w:t>mile</w:t>
      </w:r>
      <w:r>
        <w:rPr>
          <w:rFonts w:ascii="Calibri" w:eastAsia="Times New Roman" w:hAnsi="Calibri"/>
          <w:b/>
          <w:bCs/>
          <w:color w:val="000000"/>
        </w:rPr>
        <w:t xml:space="preserve"> </w:t>
      </w:r>
      <w:r>
        <w:rPr>
          <w:rFonts w:ascii="Calibri" w:eastAsia="Times New Roman" w:hAnsi="Calibri"/>
          <w:color w:val="000000"/>
          <w:lang w:val="en-US"/>
        </w:rPr>
        <w:t>Durkheim, Max Weber) and continues today</w:t>
      </w:r>
    </w:p>
    <w:p w:rsidR="00000000" w:rsidRDefault="00303FD4">
      <w:pPr>
        <w:numPr>
          <w:ilvl w:val="0"/>
          <w:numId w:val="24"/>
        </w:numPr>
        <w:spacing w:before="220"/>
        <w:ind w:left="540"/>
        <w:textAlignment w:val="center"/>
        <w:rPr>
          <w:rFonts w:eastAsia="Times New Roman"/>
          <w:lang w:val="en-US"/>
        </w:rPr>
      </w:pPr>
      <w:r>
        <w:rPr>
          <w:rFonts w:ascii="Calibri" w:eastAsia="Times New Roman" w:hAnsi="Calibri"/>
          <w:color w:val="FF0000"/>
          <w:lang w:val="en-US"/>
        </w:rPr>
        <w:t>Tension</w:t>
      </w:r>
      <w:r>
        <w:rPr>
          <w:rFonts w:ascii="Calibri" w:eastAsia="Times New Roman" w:hAnsi="Calibri"/>
          <w:color w:val="000000"/>
          <w:lang w:val="en-US"/>
        </w:rPr>
        <w:t xml:space="preserve"> becomes clear </w:t>
      </w:r>
      <w:r>
        <w:rPr>
          <w:rFonts w:ascii="Calibri" w:eastAsia="Times New Roman" w:hAnsi="Calibri"/>
          <w:color w:val="000000"/>
          <w:lang w:val="en-US"/>
        </w:rPr>
        <w:t>when considering the following: Theory, research, and values…</w:t>
      </w:r>
    </w:p>
    <w:p w:rsidR="00000000" w:rsidRDefault="00303FD4">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8"/>
          <w:szCs w:val="28"/>
          <w:lang w:val="en-US"/>
        </w:rPr>
      </w:pPr>
      <w:r>
        <w:rPr>
          <w:rFonts w:ascii="Calibri" w:hAnsi="Calibri"/>
          <w:b/>
          <w:bCs/>
          <w:sz w:val="28"/>
          <w:szCs w:val="28"/>
          <w:lang w:val="en-US"/>
        </w:rPr>
        <w:t>Historically: Sociology’s Four Major Theoretical Traditions</w:t>
      </w:r>
    </w:p>
    <w:p w:rsidR="00000000" w:rsidRDefault="00303FD4">
      <w:pPr>
        <w:numPr>
          <w:ilvl w:val="0"/>
          <w:numId w:val="25"/>
        </w:numPr>
        <w:spacing w:before="220"/>
        <w:ind w:left="540"/>
        <w:textAlignment w:val="center"/>
        <w:rPr>
          <w:rFonts w:ascii="Calibri" w:eastAsia="Times New Roman" w:hAnsi="Calibri"/>
          <w:lang w:val="en-US"/>
        </w:rPr>
      </w:pPr>
      <w:r>
        <w:rPr>
          <w:rFonts w:ascii="Calibri" w:eastAsia="Times New Roman" w:hAnsi="Calibri"/>
          <w:color w:val="FF0000"/>
          <w:lang w:val="en-US"/>
        </w:rPr>
        <w:t>Functionalism</w:t>
      </w:r>
      <w:r>
        <w:rPr>
          <w:rFonts w:ascii="Calibri" w:eastAsia="Times New Roman" w:hAnsi="Calibri"/>
          <w:color w:val="000000"/>
          <w:lang w:val="en-US"/>
        </w:rPr>
        <w:t>: How is social order supported by macrostructures?</w:t>
      </w:r>
    </w:p>
    <w:p w:rsidR="00000000" w:rsidRDefault="00303FD4">
      <w:pPr>
        <w:numPr>
          <w:ilvl w:val="0"/>
          <w:numId w:val="26"/>
        </w:numPr>
        <w:spacing w:before="220"/>
        <w:ind w:left="540"/>
        <w:textAlignment w:val="center"/>
        <w:rPr>
          <w:rFonts w:ascii="Calibri" w:eastAsia="Times New Roman" w:hAnsi="Calibri"/>
          <w:lang w:val="en-US"/>
        </w:rPr>
      </w:pPr>
      <w:r>
        <w:rPr>
          <w:rFonts w:ascii="Calibri" w:eastAsia="Times New Roman" w:hAnsi="Calibri"/>
          <w:color w:val="FF0000"/>
          <w:lang w:val="en-US"/>
        </w:rPr>
        <w:t>Conflict Theory</w:t>
      </w:r>
      <w:r>
        <w:rPr>
          <w:rFonts w:ascii="Calibri" w:eastAsia="Times New Roman" w:hAnsi="Calibri"/>
          <w:color w:val="000000"/>
          <w:lang w:val="en-US"/>
        </w:rPr>
        <w:t>: How is social inequality maintained and challeng</w:t>
      </w:r>
      <w:r>
        <w:rPr>
          <w:rFonts w:ascii="Calibri" w:eastAsia="Times New Roman" w:hAnsi="Calibri"/>
          <w:color w:val="000000"/>
          <w:lang w:val="en-US"/>
        </w:rPr>
        <w:t>ed?</w:t>
      </w:r>
    </w:p>
    <w:p w:rsidR="00000000" w:rsidRDefault="00303FD4">
      <w:pPr>
        <w:numPr>
          <w:ilvl w:val="0"/>
          <w:numId w:val="26"/>
        </w:numPr>
        <w:spacing w:before="220"/>
        <w:ind w:left="540"/>
        <w:textAlignment w:val="center"/>
        <w:rPr>
          <w:rFonts w:ascii="Calibri" w:eastAsia="Times New Roman" w:hAnsi="Calibri"/>
          <w:lang w:val="en-US"/>
        </w:rPr>
      </w:pPr>
      <w:r>
        <w:rPr>
          <w:rFonts w:ascii="Calibri" w:eastAsia="Times New Roman" w:hAnsi="Calibri"/>
          <w:color w:val="FF0000"/>
          <w:lang w:val="en-US"/>
        </w:rPr>
        <w:t>Symbolic Interactionism</w:t>
      </w:r>
      <w:r>
        <w:rPr>
          <w:rFonts w:ascii="Calibri" w:eastAsia="Times New Roman" w:hAnsi="Calibri"/>
          <w:b/>
          <w:bCs/>
          <w:color w:val="000000"/>
          <w:lang w:val="en-US"/>
        </w:rPr>
        <w:t>:</w:t>
      </w:r>
      <w:r>
        <w:rPr>
          <w:rFonts w:ascii="Calibri" w:eastAsia="Times New Roman" w:hAnsi="Calibri"/>
          <w:color w:val="000000"/>
          <w:lang w:val="en-US"/>
        </w:rPr>
        <w:t xml:space="preserve"> How do people create meaning when they communicate in microlevel settings?</w:t>
      </w:r>
    </w:p>
    <w:p w:rsidR="00000000" w:rsidRDefault="00303FD4">
      <w:pPr>
        <w:numPr>
          <w:ilvl w:val="0"/>
          <w:numId w:val="26"/>
        </w:numPr>
        <w:spacing w:before="220"/>
        <w:ind w:left="540"/>
        <w:textAlignment w:val="center"/>
        <w:rPr>
          <w:rFonts w:ascii="Calibri" w:eastAsia="Times New Roman" w:hAnsi="Calibri"/>
          <w:lang w:val="en-US"/>
        </w:rPr>
      </w:pPr>
      <w:r>
        <w:rPr>
          <w:rFonts w:ascii="Calibri" w:eastAsia="Times New Roman" w:hAnsi="Calibri"/>
          <w:color w:val="FF0000"/>
          <w:lang w:val="en-US"/>
        </w:rPr>
        <w:t>Feminism</w:t>
      </w:r>
      <w:r>
        <w:rPr>
          <w:rFonts w:ascii="Calibri" w:eastAsia="Times New Roman" w:hAnsi="Calibri"/>
          <w:b/>
          <w:bCs/>
          <w:color w:val="000000"/>
          <w:lang w:val="en-US"/>
        </w:rPr>
        <w:t>:</w:t>
      </w:r>
      <w:r>
        <w:rPr>
          <w:rFonts w:ascii="Calibri" w:eastAsia="Times New Roman" w:hAnsi="Calibri"/>
          <w:color w:val="000000"/>
          <w:lang w:val="en-US"/>
        </w:rPr>
        <w:t xml:space="preserve"> What are the social sources of patriarchy in both macro and micro settings?</w:t>
      </w:r>
    </w:p>
    <w:p w:rsidR="00000000" w:rsidRDefault="00303FD4">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numPr>
          <w:ilvl w:val="0"/>
          <w:numId w:val="27"/>
        </w:numPr>
        <w:ind w:left="540"/>
        <w:textAlignment w:val="center"/>
        <w:rPr>
          <w:rFonts w:ascii="Calibri" w:eastAsia="Times New Roman" w:hAnsi="Calibri"/>
          <w:b/>
          <w:bCs/>
          <w:sz w:val="28"/>
          <w:szCs w:val="28"/>
        </w:rPr>
      </w:pPr>
      <w:r>
        <w:rPr>
          <w:rFonts w:ascii="Calibri" w:eastAsia="Times New Roman" w:hAnsi="Calibri"/>
          <w:b/>
          <w:bCs/>
          <w:sz w:val="28"/>
          <w:szCs w:val="28"/>
        </w:rPr>
        <w:t xml:space="preserve">Functionalism </w:t>
      </w:r>
    </w:p>
    <w:p w:rsidR="00000000" w:rsidRDefault="00303FD4">
      <w:pPr>
        <w:numPr>
          <w:ilvl w:val="0"/>
          <w:numId w:val="28"/>
        </w:numPr>
        <w:spacing w:before="220"/>
        <w:ind w:left="540"/>
        <w:textAlignment w:val="center"/>
        <w:rPr>
          <w:rFonts w:eastAsia="Times New Roman"/>
          <w:color w:val="000000"/>
          <w:lang w:val="en-US"/>
        </w:rPr>
      </w:pPr>
      <w:r>
        <w:rPr>
          <w:rFonts w:ascii="Calibri" w:eastAsia="Times New Roman" w:hAnsi="Calibri"/>
          <w:color w:val="000000"/>
          <w:lang w:val="en-US"/>
        </w:rPr>
        <w:t xml:space="preserve">Stresses that human behaviour is governed by </w:t>
      </w:r>
      <w:r>
        <w:rPr>
          <w:rFonts w:ascii="Calibri" w:eastAsia="Times New Roman" w:hAnsi="Calibri"/>
          <w:color w:val="FF0000"/>
          <w:lang w:val="en-US"/>
        </w:rPr>
        <w:t>st</w:t>
      </w:r>
      <w:r>
        <w:rPr>
          <w:rFonts w:ascii="Calibri" w:eastAsia="Times New Roman" w:hAnsi="Calibri"/>
          <w:color w:val="FF0000"/>
          <w:lang w:val="en-US"/>
        </w:rPr>
        <w:t>able patterns</w:t>
      </w:r>
      <w:r>
        <w:rPr>
          <w:rFonts w:ascii="Calibri" w:eastAsia="Times New Roman" w:hAnsi="Calibri"/>
          <w:color w:val="000000"/>
          <w:lang w:val="en-US"/>
        </w:rPr>
        <w:t xml:space="preserve"> of social relations (“social structures”) </w:t>
      </w:r>
    </w:p>
    <w:p w:rsidR="00000000" w:rsidRDefault="00303FD4">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303FD4">
      <w:pPr>
        <w:numPr>
          <w:ilvl w:val="0"/>
          <w:numId w:val="29"/>
        </w:numPr>
        <w:ind w:left="540"/>
        <w:textAlignment w:val="center"/>
        <w:rPr>
          <w:rFonts w:eastAsia="Times New Roman"/>
          <w:color w:val="000000"/>
          <w:lang w:val="en-US"/>
        </w:rPr>
      </w:pPr>
      <w:r>
        <w:rPr>
          <w:rFonts w:ascii="Calibri" w:eastAsia="Times New Roman" w:hAnsi="Calibri"/>
          <w:color w:val="000000"/>
          <w:lang w:val="en-US"/>
        </w:rPr>
        <w:t xml:space="preserve">Shows how social structures can either maintain or undermine </w:t>
      </w:r>
      <w:r>
        <w:rPr>
          <w:rFonts w:ascii="Calibri" w:eastAsia="Times New Roman" w:hAnsi="Calibri"/>
          <w:color w:val="FF0000"/>
          <w:lang w:val="en-US"/>
        </w:rPr>
        <w:t>social stability</w:t>
      </w:r>
    </w:p>
    <w:p w:rsidR="00000000" w:rsidRDefault="00303FD4">
      <w:pPr>
        <w:numPr>
          <w:ilvl w:val="0"/>
          <w:numId w:val="30"/>
        </w:numPr>
        <w:spacing w:before="220"/>
        <w:ind w:left="540"/>
        <w:textAlignment w:val="center"/>
        <w:rPr>
          <w:rFonts w:eastAsia="Times New Roman"/>
          <w:color w:val="000000"/>
          <w:lang w:val="en-US"/>
        </w:rPr>
      </w:pPr>
      <w:r>
        <w:rPr>
          <w:rFonts w:ascii="Calibri" w:eastAsia="Times New Roman" w:hAnsi="Calibri"/>
          <w:color w:val="000000"/>
          <w:lang w:val="en-US"/>
        </w:rPr>
        <w:t xml:space="preserve">Suggests social structures are based mainly on </w:t>
      </w:r>
      <w:r>
        <w:rPr>
          <w:rFonts w:ascii="Calibri" w:eastAsia="Times New Roman" w:hAnsi="Calibri"/>
          <w:color w:val="FF0000"/>
          <w:lang w:val="en-US"/>
        </w:rPr>
        <w:t>shared values</w:t>
      </w:r>
      <w:r>
        <w:rPr>
          <w:rFonts w:ascii="Calibri" w:eastAsia="Times New Roman" w:hAnsi="Calibri"/>
          <w:color w:val="000000"/>
          <w:lang w:val="en-US"/>
        </w:rPr>
        <w:t xml:space="preserve"> or preferences</w:t>
      </w:r>
    </w:p>
    <w:p w:rsidR="00000000" w:rsidRDefault="00303FD4">
      <w:pPr>
        <w:numPr>
          <w:ilvl w:val="0"/>
          <w:numId w:val="31"/>
        </w:numPr>
        <w:spacing w:before="220"/>
        <w:ind w:left="540"/>
        <w:textAlignment w:val="center"/>
        <w:rPr>
          <w:rFonts w:eastAsia="Times New Roman"/>
          <w:color w:val="000000"/>
          <w:lang w:val="en-US"/>
        </w:rPr>
      </w:pPr>
      <w:r>
        <w:rPr>
          <w:rFonts w:ascii="Calibri" w:eastAsia="Times New Roman" w:hAnsi="Calibri"/>
          <w:color w:val="000000"/>
          <w:lang w:val="en-US"/>
        </w:rPr>
        <w:t xml:space="preserve">Argues that re-establishing </w:t>
      </w:r>
      <w:r>
        <w:rPr>
          <w:rFonts w:ascii="Calibri" w:eastAsia="Times New Roman" w:hAnsi="Calibri"/>
          <w:color w:val="FF0000"/>
          <w:lang w:val="en-US"/>
        </w:rPr>
        <w:t>equilibrium</w:t>
      </w:r>
      <w:r>
        <w:rPr>
          <w:rFonts w:ascii="Calibri" w:eastAsia="Times New Roman" w:hAnsi="Calibri"/>
          <w:color w:val="000000"/>
          <w:lang w:val="en-US"/>
        </w:rPr>
        <w:t xml:space="preserve"> </w:t>
      </w:r>
      <w:r>
        <w:rPr>
          <w:rFonts w:ascii="Calibri" w:eastAsia="Times New Roman" w:hAnsi="Calibri"/>
          <w:color w:val="000000"/>
          <w:lang w:val="en-US"/>
        </w:rPr>
        <w:t>is best way to solve most social problems</w:t>
      </w:r>
    </w:p>
    <w:p w:rsidR="00000000" w:rsidRDefault="00303FD4">
      <w:pPr>
        <w:pStyle w:val="NormalWeb"/>
        <w:spacing w:before="220" w:beforeAutospacing="0" w:after="0" w:afterAutospacing="0"/>
        <w:rPr>
          <w:rFonts w:ascii="Calibri" w:hAnsi="Calibri"/>
          <w:color w:val="000000"/>
        </w:rPr>
      </w:pPr>
      <w:r>
        <w:rPr>
          <w:rFonts w:ascii="Calibri" w:hAnsi="Calibri"/>
          <w:color w:val="000000"/>
        </w:rPr>
        <w:t>Durkheim, Parsons, Merton</w:t>
      </w:r>
    </w:p>
    <w:p w:rsidR="00000000" w:rsidRDefault="00303FD4">
      <w:pPr>
        <w:pStyle w:val="NormalWeb"/>
        <w:spacing w:before="0" w:beforeAutospacing="0" w:after="0" w:afterAutospacing="0"/>
        <w:rPr>
          <w:rFonts w:ascii="Calibri" w:hAnsi="Calibri"/>
        </w:rPr>
      </w:pPr>
      <w:r>
        <w:rPr>
          <w:rFonts w:ascii="Calibri" w:hAnsi="Calibri"/>
        </w:rPr>
        <w:t> </w:t>
      </w:r>
    </w:p>
    <w:p w:rsidR="00000000" w:rsidRDefault="00303FD4">
      <w:pPr>
        <w:pStyle w:val="NormalWeb"/>
        <w:spacing w:before="0" w:beforeAutospacing="0" w:after="0" w:afterAutospacing="0"/>
        <w:rPr>
          <w:rFonts w:ascii="Calibri" w:hAnsi="Calibri"/>
        </w:rPr>
      </w:pPr>
      <w:r>
        <w:rPr>
          <w:rFonts w:ascii="Calibri" w:hAnsi="Calibri"/>
        </w:rPr>
        <w:t> </w:t>
      </w:r>
    </w:p>
    <w:p w:rsidR="00000000" w:rsidRDefault="00303FD4">
      <w:pPr>
        <w:numPr>
          <w:ilvl w:val="0"/>
          <w:numId w:val="32"/>
        </w:numPr>
        <w:ind w:left="540"/>
        <w:textAlignment w:val="center"/>
        <w:rPr>
          <w:rFonts w:ascii="Calibri" w:eastAsia="Times New Roman" w:hAnsi="Calibri"/>
          <w:b/>
          <w:bCs/>
          <w:sz w:val="28"/>
          <w:szCs w:val="28"/>
        </w:rPr>
      </w:pPr>
      <w:r>
        <w:rPr>
          <w:rFonts w:ascii="Calibri" w:eastAsia="Times New Roman" w:hAnsi="Calibri"/>
          <w:b/>
          <w:bCs/>
          <w:sz w:val="28"/>
          <w:szCs w:val="28"/>
        </w:rPr>
        <w:t>Conflict Theory</w:t>
      </w:r>
    </w:p>
    <w:p w:rsidR="00000000" w:rsidRDefault="00303FD4">
      <w:pPr>
        <w:numPr>
          <w:ilvl w:val="0"/>
          <w:numId w:val="33"/>
        </w:numPr>
        <w:spacing w:before="220"/>
        <w:ind w:left="540"/>
        <w:textAlignment w:val="center"/>
        <w:rPr>
          <w:rFonts w:eastAsia="Times New Roman"/>
          <w:color w:val="000000"/>
          <w:lang w:val="en-US"/>
        </w:rPr>
      </w:pPr>
      <w:r>
        <w:rPr>
          <w:rFonts w:ascii="Calibri" w:eastAsia="Times New Roman" w:hAnsi="Calibri"/>
          <w:color w:val="000000"/>
          <w:lang w:val="en-US"/>
        </w:rPr>
        <w:t>Focuses on large, macro-level structures (e.g., class relations)</w:t>
      </w:r>
    </w:p>
    <w:p w:rsidR="00000000" w:rsidRDefault="00303FD4">
      <w:pPr>
        <w:numPr>
          <w:ilvl w:val="0"/>
          <w:numId w:val="33"/>
        </w:numPr>
        <w:spacing w:before="220"/>
        <w:ind w:left="540"/>
        <w:textAlignment w:val="center"/>
        <w:rPr>
          <w:rFonts w:eastAsia="Times New Roman"/>
          <w:color w:val="000000"/>
          <w:lang w:val="en-US"/>
        </w:rPr>
      </w:pPr>
      <w:r>
        <w:rPr>
          <w:rFonts w:ascii="Calibri" w:eastAsia="Times New Roman" w:hAnsi="Calibri"/>
          <w:color w:val="000000"/>
          <w:lang w:val="en-US"/>
        </w:rPr>
        <w:t xml:space="preserve">Shows how major </w:t>
      </w:r>
      <w:r>
        <w:rPr>
          <w:rFonts w:ascii="Calibri" w:eastAsia="Times New Roman" w:hAnsi="Calibri"/>
          <w:color w:val="FF0000"/>
          <w:lang w:val="en-US"/>
        </w:rPr>
        <w:t>patterns of inequality</w:t>
      </w:r>
      <w:r>
        <w:rPr>
          <w:rFonts w:ascii="Calibri" w:eastAsia="Times New Roman" w:hAnsi="Calibri"/>
          <w:color w:val="000000"/>
          <w:lang w:val="en-US"/>
        </w:rPr>
        <w:t xml:space="preserve"> produce social stability in some circumstances &amp; social change i</w:t>
      </w:r>
      <w:r>
        <w:rPr>
          <w:rFonts w:ascii="Calibri" w:eastAsia="Times New Roman" w:hAnsi="Calibri"/>
          <w:color w:val="000000"/>
          <w:lang w:val="en-US"/>
        </w:rPr>
        <w:t>n others</w:t>
      </w:r>
    </w:p>
    <w:p w:rsidR="00000000" w:rsidRDefault="00303FD4">
      <w:pPr>
        <w:numPr>
          <w:ilvl w:val="0"/>
          <w:numId w:val="33"/>
        </w:numPr>
        <w:spacing w:before="220"/>
        <w:ind w:left="540"/>
        <w:textAlignment w:val="center"/>
        <w:rPr>
          <w:rFonts w:eastAsia="Times New Roman"/>
          <w:color w:val="000000"/>
          <w:lang w:val="en-US"/>
        </w:rPr>
      </w:pPr>
      <w:r>
        <w:rPr>
          <w:rFonts w:ascii="Calibri" w:eastAsia="Times New Roman" w:hAnsi="Calibri"/>
          <w:color w:val="000000"/>
          <w:lang w:val="en-US"/>
        </w:rPr>
        <w:t xml:space="preserve">Stresses how members of privileged groups seek to </w:t>
      </w:r>
      <w:r>
        <w:rPr>
          <w:rFonts w:ascii="Calibri" w:eastAsia="Times New Roman" w:hAnsi="Calibri"/>
          <w:color w:val="FF0000"/>
          <w:lang w:val="en-US"/>
        </w:rPr>
        <w:t>maintain advantages</w:t>
      </w:r>
      <w:r>
        <w:rPr>
          <w:rFonts w:ascii="Calibri" w:eastAsia="Times New Roman" w:hAnsi="Calibri"/>
          <w:color w:val="000000"/>
          <w:lang w:val="en-US"/>
        </w:rPr>
        <w:t xml:space="preserve"> while members of subordinate groups struggle to increase theirs</w:t>
      </w:r>
    </w:p>
    <w:p w:rsidR="00000000" w:rsidRDefault="00303FD4">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303FD4">
      <w:pPr>
        <w:numPr>
          <w:ilvl w:val="0"/>
          <w:numId w:val="34"/>
        </w:numPr>
        <w:ind w:left="540"/>
        <w:textAlignment w:val="center"/>
        <w:rPr>
          <w:rFonts w:eastAsia="Times New Roman"/>
          <w:color w:val="000000"/>
          <w:lang w:val="en-US"/>
        </w:rPr>
      </w:pPr>
      <w:r>
        <w:rPr>
          <w:rFonts w:ascii="Calibri" w:eastAsia="Times New Roman" w:hAnsi="Calibri"/>
          <w:color w:val="000000"/>
          <w:lang w:val="en-US"/>
        </w:rPr>
        <w:t xml:space="preserve">Typically recommends </w:t>
      </w:r>
      <w:r>
        <w:rPr>
          <w:rFonts w:ascii="Calibri" w:eastAsia="Times New Roman" w:hAnsi="Calibri"/>
          <w:color w:val="FF0000"/>
          <w:lang w:val="en-US"/>
        </w:rPr>
        <w:t>eliminating privilege</w:t>
      </w:r>
      <w:r>
        <w:rPr>
          <w:rFonts w:ascii="Calibri" w:eastAsia="Times New Roman" w:hAnsi="Calibri"/>
          <w:color w:val="000000"/>
          <w:lang w:val="en-US"/>
        </w:rPr>
        <w:t xml:space="preserve"> as a means of reducing social conflict and increasing the sum of hum</w:t>
      </w:r>
      <w:r>
        <w:rPr>
          <w:rFonts w:ascii="Calibri" w:eastAsia="Times New Roman" w:hAnsi="Calibri"/>
          <w:color w:val="000000"/>
          <w:lang w:val="en-US"/>
        </w:rPr>
        <w:t>an welfare</w:t>
      </w:r>
    </w:p>
    <w:p w:rsidR="00000000" w:rsidRDefault="00303FD4">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1620"/>
        <w:rPr>
          <w:rFonts w:ascii="Calibri" w:hAnsi="Calibri"/>
          <w:color w:val="000000"/>
          <w:sz w:val="28"/>
          <w:szCs w:val="28"/>
          <w:lang w:val="en-US"/>
        </w:rPr>
      </w:pPr>
      <w:r>
        <w:rPr>
          <w:rFonts w:ascii="Calibri" w:hAnsi="Calibri"/>
          <w:b/>
          <w:bCs/>
          <w:color w:val="000000"/>
          <w:sz w:val="28"/>
          <w:szCs w:val="28"/>
          <w:lang w:val="en-US"/>
        </w:rPr>
        <w:t>Conflict Theory and Karl Marx</w:t>
      </w:r>
    </w:p>
    <w:p w:rsidR="00000000" w:rsidRDefault="00303FD4">
      <w:pPr>
        <w:numPr>
          <w:ilvl w:val="0"/>
          <w:numId w:val="35"/>
        </w:numPr>
        <w:spacing w:before="220"/>
        <w:ind w:left="2700"/>
        <w:textAlignment w:val="center"/>
        <w:rPr>
          <w:rFonts w:eastAsia="Times New Roman"/>
          <w:color w:val="000000"/>
          <w:lang w:val="en-US"/>
        </w:rPr>
      </w:pPr>
      <w:r>
        <w:rPr>
          <w:rFonts w:ascii="Calibri" w:eastAsia="Times New Roman" w:hAnsi="Calibri"/>
          <w:color w:val="000000"/>
          <w:lang w:val="en-US"/>
        </w:rPr>
        <w:t xml:space="preserve">Central to Marx’s ideas was </w:t>
      </w:r>
      <w:r>
        <w:rPr>
          <w:rFonts w:ascii="Calibri" w:eastAsia="Times New Roman" w:hAnsi="Calibri"/>
          <w:color w:val="FF0000"/>
          <w:lang w:val="en-US"/>
        </w:rPr>
        <w:t>class conflict</w:t>
      </w:r>
      <w:r>
        <w:rPr>
          <w:rFonts w:ascii="Calibri" w:eastAsia="Times New Roman" w:hAnsi="Calibri"/>
          <w:color w:val="000000"/>
          <w:lang w:val="en-US"/>
        </w:rPr>
        <w:t xml:space="preserve"> (struggle between classes to resist &amp; overcome opposition of other classes)</w:t>
      </w:r>
    </w:p>
    <w:p w:rsidR="00000000" w:rsidRDefault="00303FD4">
      <w:pPr>
        <w:numPr>
          <w:ilvl w:val="0"/>
          <w:numId w:val="35"/>
        </w:numPr>
        <w:spacing w:before="220"/>
        <w:ind w:left="2700"/>
        <w:textAlignment w:val="center"/>
        <w:rPr>
          <w:rFonts w:eastAsia="Times New Roman"/>
          <w:color w:val="000000"/>
          <w:lang w:val="en-US"/>
        </w:rPr>
      </w:pPr>
      <w:r>
        <w:rPr>
          <w:rFonts w:ascii="Calibri" w:eastAsia="Times New Roman" w:hAnsi="Calibri"/>
          <w:color w:val="000000"/>
          <w:lang w:val="en-US"/>
        </w:rPr>
        <w:t>Marx believed workers would…</w:t>
      </w:r>
    </w:p>
    <w:p w:rsidR="00000000" w:rsidRDefault="00303FD4">
      <w:pPr>
        <w:numPr>
          <w:ilvl w:val="0"/>
          <w:numId w:val="35"/>
        </w:numPr>
        <w:spacing w:before="220"/>
        <w:ind w:left="2700"/>
        <w:textAlignment w:val="center"/>
        <w:rPr>
          <w:rFonts w:eastAsia="Times New Roman"/>
          <w:color w:val="000000"/>
          <w:lang w:val="en-US"/>
        </w:rPr>
      </w:pPr>
      <w:r>
        <w:rPr>
          <w:rFonts w:ascii="Calibri" w:eastAsia="Times New Roman" w:hAnsi="Calibri"/>
          <w:color w:val="000000"/>
          <w:lang w:val="en-US"/>
        </w:rPr>
        <w:t xml:space="preserve">Ultimately become aware of their exploitation (i.e., </w:t>
      </w:r>
      <w:r>
        <w:rPr>
          <w:rFonts w:ascii="Calibri" w:eastAsia="Times New Roman" w:hAnsi="Calibri"/>
          <w:color w:val="FF0000"/>
          <w:lang w:val="en-US"/>
        </w:rPr>
        <w:t>develop class consciousness</w:t>
      </w:r>
      <w:r>
        <w:rPr>
          <w:rFonts w:ascii="Calibri" w:eastAsia="Times New Roman" w:hAnsi="Calibri"/>
          <w:color w:val="000000"/>
          <w:lang w:val="en-US"/>
        </w:rPr>
        <w:t>)</w:t>
      </w:r>
    </w:p>
    <w:p w:rsidR="00000000" w:rsidRDefault="00303FD4">
      <w:pPr>
        <w:numPr>
          <w:ilvl w:val="0"/>
          <w:numId w:val="36"/>
        </w:numPr>
        <w:spacing w:before="220"/>
        <w:ind w:left="2700"/>
        <w:textAlignment w:val="center"/>
        <w:rPr>
          <w:rFonts w:eastAsia="Times New Roman"/>
          <w:color w:val="000000"/>
          <w:lang w:val="en-US"/>
        </w:rPr>
      </w:pPr>
      <w:r>
        <w:rPr>
          <w:rFonts w:ascii="Calibri" w:eastAsia="Times New Roman" w:hAnsi="Calibri"/>
          <w:color w:val="000000"/>
          <w:lang w:val="en-US"/>
        </w:rPr>
        <w:t xml:space="preserve">Form trade unions &amp; labour parties, which would </w:t>
      </w:r>
      <w:r>
        <w:rPr>
          <w:rFonts w:ascii="Calibri" w:eastAsia="Times New Roman" w:hAnsi="Calibri"/>
          <w:color w:val="FF0000"/>
          <w:lang w:val="en-US"/>
        </w:rPr>
        <w:t>end private ownership of property</w:t>
      </w:r>
      <w:r>
        <w:rPr>
          <w:rFonts w:ascii="Calibri" w:eastAsia="Times New Roman" w:hAnsi="Calibri"/>
          <w:color w:val="000000"/>
          <w:lang w:val="en-US"/>
        </w:rPr>
        <w:t xml:space="preserve"> &amp; bring about a “communist” society</w:t>
      </w:r>
    </w:p>
    <w:p w:rsidR="00000000" w:rsidRDefault="00303FD4">
      <w:pPr>
        <w:pStyle w:val="NormalWeb"/>
        <w:spacing w:before="0" w:beforeAutospacing="0" w:after="0" w:afterAutospacing="0"/>
        <w:ind w:left="270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1620"/>
        <w:rPr>
          <w:rFonts w:ascii="Calibri" w:hAnsi="Calibri"/>
          <w:color w:val="000000"/>
          <w:sz w:val="28"/>
          <w:szCs w:val="28"/>
          <w:lang w:val="en-US"/>
        </w:rPr>
      </w:pPr>
      <w:r>
        <w:rPr>
          <w:rFonts w:ascii="Calibri" w:hAnsi="Calibri"/>
          <w:b/>
          <w:bCs/>
          <w:color w:val="000000"/>
          <w:sz w:val="28"/>
          <w:szCs w:val="28"/>
          <w:lang w:val="en-US"/>
        </w:rPr>
        <w:t>Conflict Theory and Max Weber</w:t>
      </w:r>
    </w:p>
    <w:p w:rsidR="00000000" w:rsidRDefault="00303FD4">
      <w:pPr>
        <w:numPr>
          <w:ilvl w:val="0"/>
          <w:numId w:val="37"/>
        </w:numPr>
        <w:spacing w:before="220"/>
        <w:ind w:left="2700"/>
        <w:textAlignment w:val="center"/>
        <w:rPr>
          <w:rFonts w:eastAsia="Times New Roman"/>
          <w:lang w:val="en-US"/>
        </w:rPr>
      </w:pPr>
      <w:r>
        <w:rPr>
          <w:rFonts w:ascii="Calibri" w:eastAsia="Times New Roman" w:hAnsi="Calibri"/>
          <w:color w:val="000000"/>
          <w:lang w:val="en-US"/>
        </w:rPr>
        <w:t xml:space="preserve">Weber noted </w:t>
      </w:r>
      <w:r>
        <w:rPr>
          <w:rFonts w:ascii="Calibri" w:eastAsia="Times New Roman" w:hAnsi="Calibri"/>
          <w:color w:val="FF0000"/>
          <w:lang w:val="en-US"/>
        </w:rPr>
        <w:t>growth of the service sector</w:t>
      </w:r>
      <w:r>
        <w:rPr>
          <w:rFonts w:ascii="Calibri" w:eastAsia="Times New Roman" w:hAnsi="Calibri"/>
          <w:color w:val="000000"/>
          <w:lang w:val="en-US"/>
        </w:rPr>
        <w:t xml:space="preserve"> </w:t>
      </w:r>
      <w:r>
        <w:rPr>
          <w:rFonts w:ascii="Calibri" w:eastAsia="Times New Roman" w:hAnsi="Calibri"/>
          <w:color w:val="000000"/>
          <w:lang w:val="en-US"/>
        </w:rPr>
        <w:t>of economy, with its many manual workers &amp; professionals</w:t>
      </w:r>
    </w:p>
    <w:p w:rsidR="00000000" w:rsidRDefault="00303FD4">
      <w:pPr>
        <w:numPr>
          <w:ilvl w:val="0"/>
          <w:numId w:val="38"/>
        </w:numPr>
        <w:spacing w:before="220"/>
        <w:ind w:left="2700"/>
        <w:textAlignment w:val="center"/>
        <w:rPr>
          <w:rFonts w:eastAsia="Times New Roman"/>
          <w:lang w:val="en-US"/>
        </w:rPr>
      </w:pPr>
      <w:r>
        <w:rPr>
          <w:rFonts w:ascii="Calibri" w:eastAsia="Times New Roman" w:hAnsi="Calibri"/>
          <w:color w:val="000000"/>
          <w:lang w:val="en-US"/>
        </w:rPr>
        <w:t>Argued many members of these occupational groups stabilize society because they enjoy higher status &amp; income than manual workers employed in manufacturing (</w:t>
      </w:r>
      <w:r>
        <w:rPr>
          <w:rFonts w:ascii="Calibri" w:eastAsia="Times New Roman" w:hAnsi="Calibri"/>
          <w:color w:val="FF0000"/>
          <w:lang w:val="en-US"/>
        </w:rPr>
        <w:t>middle class</w:t>
      </w:r>
      <w:r>
        <w:rPr>
          <w:rFonts w:ascii="Calibri" w:eastAsia="Times New Roman" w:hAnsi="Calibri"/>
          <w:color w:val="000000"/>
          <w:lang w:val="en-US"/>
        </w:rPr>
        <w:t>)</w:t>
      </w:r>
    </w:p>
    <w:p w:rsidR="00000000" w:rsidRDefault="00303FD4">
      <w:pPr>
        <w:numPr>
          <w:ilvl w:val="0"/>
          <w:numId w:val="38"/>
        </w:numPr>
        <w:spacing w:before="220"/>
        <w:ind w:left="2700"/>
        <w:textAlignment w:val="center"/>
        <w:rPr>
          <w:rFonts w:eastAsia="Times New Roman"/>
          <w:lang w:val="en-US"/>
        </w:rPr>
      </w:pPr>
      <w:r>
        <w:rPr>
          <w:rFonts w:ascii="Calibri" w:eastAsia="Times New Roman" w:hAnsi="Calibri"/>
          <w:color w:val="000000"/>
          <w:lang w:val="en-US"/>
        </w:rPr>
        <w:t xml:space="preserve">Showed class conflict is not </w:t>
      </w:r>
      <w:r>
        <w:rPr>
          <w:rFonts w:ascii="Calibri" w:eastAsia="Times New Roman" w:hAnsi="Calibri"/>
          <w:color w:val="000000"/>
          <w:lang w:val="en-US"/>
        </w:rPr>
        <w:t xml:space="preserve">the </w:t>
      </w:r>
      <w:r>
        <w:rPr>
          <w:rFonts w:ascii="Calibri" w:eastAsia="Times New Roman" w:hAnsi="Calibri"/>
          <w:i/>
          <w:iCs/>
          <w:color w:val="000000"/>
          <w:lang w:val="en-US"/>
        </w:rPr>
        <w:t>only</w:t>
      </w:r>
      <w:r>
        <w:rPr>
          <w:rFonts w:ascii="Calibri" w:eastAsia="Times New Roman" w:hAnsi="Calibri"/>
          <w:color w:val="000000"/>
          <w:lang w:val="en-US"/>
        </w:rPr>
        <w:t xml:space="preserve"> driving force of history</w:t>
      </w:r>
    </w:p>
    <w:p w:rsidR="00000000" w:rsidRDefault="00303FD4">
      <w:pPr>
        <w:numPr>
          <w:ilvl w:val="0"/>
          <w:numId w:val="38"/>
        </w:numPr>
        <w:spacing w:before="220"/>
        <w:ind w:left="2700"/>
        <w:textAlignment w:val="center"/>
        <w:rPr>
          <w:rFonts w:eastAsia="Times New Roman"/>
          <w:lang w:val="en-US"/>
        </w:rPr>
      </w:pPr>
      <w:r>
        <w:rPr>
          <w:rFonts w:ascii="Calibri" w:eastAsia="Times New Roman" w:hAnsi="Calibri"/>
          <w:color w:val="000000"/>
          <w:lang w:val="en-US"/>
        </w:rPr>
        <w:t xml:space="preserve">Argued </w:t>
      </w:r>
      <w:r>
        <w:rPr>
          <w:rFonts w:ascii="Calibri" w:eastAsia="Times New Roman" w:hAnsi="Calibri"/>
          <w:color w:val="FF0000"/>
          <w:lang w:val="en-US"/>
        </w:rPr>
        <w:t>politics &amp; religion</w:t>
      </w:r>
      <w:r>
        <w:rPr>
          <w:rFonts w:ascii="Calibri" w:eastAsia="Times New Roman" w:hAnsi="Calibri"/>
          <w:color w:val="000000"/>
          <w:lang w:val="en-US"/>
        </w:rPr>
        <w:t xml:space="preserve"> also are important sources of historical change</w:t>
      </w:r>
    </w:p>
    <w:p w:rsidR="00000000" w:rsidRDefault="00303FD4">
      <w:pPr>
        <w:pStyle w:val="NormalWeb"/>
        <w:spacing w:before="0" w:beforeAutospacing="0" w:after="0" w:afterAutospacing="0"/>
        <w:ind w:left="1620"/>
        <w:rPr>
          <w:rFonts w:ascii="Calibri" w:hAnsi="Calibri"/>
          <w:color w:val="000000"/>
          <w:sz w:val="28"/>
          <w:szCs w:val="28"/>
          <w:lang w:val="en-US"/>
        </w:rPr>
      </w:pPr>
      <w:r>
        <w:rPr>
          <w:rFonts w:ascii="Calibri" w:hAnsi="Calibri"/>
          <w:color w:val="000000"/>
          <w:sz w:val="28"/>
          <w:szCs w:val="28"/>
          <w:lang w:val="en-US"/>
        </w:rPr>
        <w:t> </w:t>
      </w:r>
    </w:p>
    <w:p w:rsidR="00000000" w:rsidRDefault="00303FD4">
      <w:pPr>
        <w:numPr>
          <w:ilvl w:val="0"/>
          <w:numId w:val="39"/>
        </w:numPr>
        <w:ind w:left="540"/>
        <w:textAlignment w:val="center"/>
        <w:rPr>
          <w:rFonts w:ascii="Calibri" w:eastAsia="Times New Roman" w:hAnsi="Calibri"/>
          <w:b/>
          <w:bCs/>
          <w:sz w:val="28"/>
          <w:szCs w:val="28"/>
        </w:rPr>
      </w:pPr>
      <w:r>
        <w:rPr>
          <w:rFonts w:ascii="Calibri" w:eastAsia="Times New Roman" w:hAnsi="Calibri"/>
          <w:b/>
          <w:bCs/>
          <w:sz w:val="28"/>
          <w:szCs w:val="28"/>
        </w:rPr>
        <w:t>Symbolic Interactionalism</w:t>
      </w:r>
    </w:p>
    <w:p w:rsidR="00000000" w:rsidRDefault="00303FD4">
      <w:pPr>
        <w:numPr>
          <w:ilvl w:val="0"/>
          <w:numId w:val="40"/>
        </w:numPr>
        <w:spacing w:before="220"/>
        <w:ind w:left="540"/>
        <w:textAlignment w:val="center"/>
        <w:rPr>
          <w:rFonts w:eastAsia="Times New Roman"/>
          <w:color w:val="000000"/>
          <w:lang w:val="en-US"/>
        </w:rPr>
      </w:pPr>
      <w:r>
        <w:rPr>
          <w:rFonts w:ascii="Calibri" w:eastAsia="Times New Roman" w:hAnsi="Calibri"/>
          <w:color w:val="000000"/>
          <w:lang w:val="en-US"/>
        </w:rPr>
        <w:t xml:space="preserve">Focuses on </w:t>
      </w:r>
      <w:r>
        <w:rPr>
          <w:rFonts w:ascii="Calibri" w:eastAsia="Times New Roman" w:hAnsi="Calibri"/>
          <w:color w:val="FF0000"/>
          <w:lang w:val="en-US"/>
        </w:rPr>
        <w:t>interpersonal communication</w:t>
      </w:r>
      <w:r>
        <w:rPr>
          <w:rFonts w:ascii="Calibri" w:eastAsia="Times New Roman" w:hAnsi="Calibri"/>
          <w:color w:val="000000"/>
          <w:lang w:val="en-US"/>
        </w:rPr>
        <w:t xml:space="preserve"> in microlevel social settings</w:t>
      </w:r>
    </w:p>
    <w:p w:rsidR="00000000" w:rsidRDefault="00303FD4">
      <w:pPr>
        <w:numPr>
          <w:ilvl w:val="0"/>
          <w:numId w:val="41"/>
        </w:numPr>
        <w:spacing w:before="220"/>
        <w:ind w:left="540"/>
        <w:textAlignment w:val="center"/>
        <w:rPr>
          <w:rFonts w:eastAsia="Times New Roman"/>
          <w:color w:val="000000"/>
          <w:lang w:val="en-US"/>
        </w:rPr>
      </w:pPr>
      <w:r>
        <w:rPr>
          <w:rFonts w:ascii="Calibri" w:eastAsia="Times New Roman" w:hAnsi="Calibri"/>
          <w:color w:val="000000"/>
          <w:lang w:val="en-US"/>
        </w:rPr>
        <w:t>Emphasizes social life is possible only because  p</w:t>
      </w:r>
      <w:r>
        <w:rPr>
          <w:rFonts w:ascii="Calibri" w:eastAsia="Times New Roman" w:hAnsi="Calibri"/>
          <w:color w:val="000000"/>
          <w:lang w:val="en-US"/>
        </w:rPr>
        <w:t xml:space="preserve">eople attach </w:t>
      </w:r>
      <w:r>
        <w:rPr>
          <w:rFonts w:ascii="Calibri" w:eastAsia="Times New Roman" w:hAnsi="Calibri"/>
          <w:color w:val="FF0000"/>
          <w:lang w:val="en-US"/>
        </w:rPr>
        <w:t>meanings</w:t>
      </w:r>
      <w:r>
        <w:rPr>
          <w:rFonts w:ascii="Calibri" w:eastAsia="Times New Roman" w:hAnsi="Calibri"/>
          <w:color w:val="000000"/>
          <w:lang w:val="en-US"/>
        </w:rPr>
        <w:t xml:space="preserve"> to things</w:t>
      </w:r>
    </w:p>
    <w:p w:rsidR="00000000" w:rsidRDefault="00303FD4">
      <w:pPr>
        <w:numPr>
          <w:ilvl w:val="0"/>
          <w:numId w:val="42"/>
        </w:numPr>
        <w:spacing w:before="220"/>
        <w:ind w:left="540"/>
        <w:textAlignment w:val="center"/>
        <w:rPr>
          <w:rFonts w:eastAsia="Times New Roman"/>
          <w:color w:val="000000"/>
          <w:lang w:val="en-US"/>
        </w:rPr>
      </w:pPr>
      <w:r>
        <w:rPr>
          <w:rFonts w:ascii="Calibri" w:eastAsia="Times New Roman" w:hAnsi="Calibri"/>
          <w:color w:val="000000"/>
          <w:lang w:val="en-US"/>
        </w:rPr>
        <w:t xml:space="preserve">Stresses people help to </w:t>
      </w:r>
      <w:r>
        <w:rPr>
          <w:rFonts w:ascii="Calibri" w:eastAsia="Times New Roman" w:hAnsi="Calibri"/>
          <w:color w:val="FF0000"/>
          <w:lang w:val="en-US"/>
        </w:rPr>
        <w:t>create their social circumstances</w:t>
      </w:r>
      <w:r>
        <w:rPr>
          <w:rFonts w:ascii="Calibri" w:eastAsia="Times New Roman" w:hAnsi="Calibri"/>
          <w:color w:val="000000"/>
          <w:lang w:val="en-US"/>
        </w:rPr>
        <w:t>, not merely react to them</w:t>
      </w:r>
    </w:p>
    <w:p w:rsidR="00000000" w:rsidRDefault="00303FD4">
      <w:pPr>
        <w:numPr>
          <w:ilvl w:val="0"/>
          <w:numId w:val="42"/>
        </w:numPr>
        <w:spacing w:before="220"/>
        <w:ind w:left="540"/>
        <w:textAlignment w:val="center"/>
        <w:rPr>
          <w:rFonts w:eastAsia="Times New Roman"/>
          <w:color w:val="000000"/>
          <w:lang w:val="en-US"/>
        </w:rPr>
      </w:pPr>
      <w:r>
        <w:rPr>
          <w:rFonts w:ascii="Calibri" w:eastAsia="Times New Roman" w:hAnsi="Calibri"/>
          <w:color w:val="000000"/>
          <w:lang w:val="en-US"/>
        </w:rPr>
        <w:t xml:space="preserve">Sometimes validates unpopular and unofficial viewpoints thereby increasing our </w:t>
      </w:r>
      <w:r>
        <w:rPr>
          <w:rFonts w:ascii="Calibri" w:eastAsia="Times New Roman" w:hAnsi="Calibri"/>
          <w:color w:val="000000"/>
          <w:lang w:val="en-US"/>
        </w:rPr>
        <w:t>understanding and tolerance of people who may be different from us</w:t>
      </w:r>
    </w:p>
    <w:p w:rsidR="00000000" w:rsidRDefault="00303FD4">
      <w:pPr>
        <w:pStyle w:val="NormalWeb"/>
        <w:spacing w:before="220" w:beforeAutospacing="0" w:after="0" w:afterAutospacing="0"/>
        <w:rPr>
          <w:rFonts w:ascii="Calibri" w:hAnsi="Calibri"/>
          <w:color w:val="000000"/>
          <w:lang w:val="en-US"/>
        </w:rPr>
      </w:pPr>
      <w:r>
        <w:rPr>
          <w:rFonts w:ascii="Calibri" w:hAnsi="Calibri"/>
          <w:color w:val="000000"/>
          <w:u w:val="single"/>
          <w:lang w:val="en-US"/>
        </w:rPr>
        <w:t>Arose out of influence of Weber, Mead, &amp; Goffman</w:t>
      </w:r>
      <w:r>
        <w:rPr>
          <w:rFonts w:ascii="Calibri" w:hAnsi="Calibri"/>
          <w:color w:val="000000"/>
          <w:lang w:val="en-US"/>
        </w:rPr>
        <w:t>:</w:t>
      </w:r>
    </w:p>
    <w:p w:rsidR="00000000" w:rsidRDefault="00303FD4">
      <w:pPr>
        <w:numPr>
          <w:ilvl w:val="0"/>
          <w:numId w:val="43"/>
        </w:numPr>
        <w:spacing w:before="220"/>
        <w:ind w:left="2700"/>
        <w:textAlignment w:val="center"/>
        <w:rPr>
          <w:rFonts w:eastAsia="Times New Roman"/>
          <w:lang w:val="en-US"/>
        </w:rPr>
      </w:pPr>
      <w:r>
        <w:rPr>
          <w:rFonts w:ascii="Calibri" w:eastAsia="Times New Roman" w:hAnsi="Calibri"/>
          <w:color w:val="000000"/>
          <w:lang w:val="en-US"/>
        </w:rPr>
        <w:t xml:space="preserve">Weber emphasized importance of </w:t>
      </w:r>
      <w:r>
        <w:rPr>
          <w:rFonts w:ascii="Calibri" w:eastAsia="Times New Roman" w:hAnsi="Calibri"/>
          <w:i/>
          <w:iCs/>
          <w:color w:val="FF0000"/>
          <w:lang w:val="en-US"/>
        </w:rPr>
        <w:t>Verstehen</w:t>
      </w:r>
      <w:r>
        <w:rPr>
          <w:rFonts w:ascii="Calibri" w:eastAsia="Times New Roman" w:hAnsi="Calibri"/>
          <w:color w:val="000000"/>
          <w:lang w:val="en-US"/>
        </w:rPr>
        <w:t>:</w:t>
      </w:r>
      <w:r>
        <w:rPr>
          <w:rFonts w:ascii="Calibri" w:eastAsia="Times New Roman" w:hAnsi="Calibri"/>
          <w:i/>
          <w:iCs/>
          <w:color w:val="000000"/>
          <w:lang w:val="en-US"/>
        </w:rPr>
        <w:t xml:space="preserve"> </w:t>
      </w:r>
      <w:r>
        <w:rPr>
          <w:rFonts w:ascii="Calibri" w:eastAsia="Times New Roman" w:hAnsi="Calibri"/>
          <w:color w:val="000000"/>
          <w:lang w:val="en-US"/>
        </w:rPr>
        <w:t>Empathetically understanding people’s motives &amp; meanings they attach to things to gain a clear se</w:t>
      </w:r>
      <w:r>
        <w:rPr>
          <w:rFonts w:ascii="Calibri" w:eastAsia="Times New Roman" w:hAnsi="Calibri"/>
          <w:color w:val="000000"/>
          <w:lang w:val="en-US"/>
        </w:rPr>
        <w:t>nse of the significance of their actions</w:t>
      </w:r>
    </w:p>
    <w:p w:rsidR="00000000" w:rsidRDefault="00303FD4">
      <w:pPr>
        <w:numPr>
          <w:ilvl w:val="0"/>
          <w:numId w:val="43"/>
        </w:numPr>
        <w:spacing w:before="220"/>
        <w:ind w:left="2700"/>
        <w:textAlignment w:val="center"/>
        <w:rPr>
          <w:rFonts w:eastAsia="Times New Roman"/>
          <w:lang w:val="en-US"/>
        </w:rPr>
      </w:pPr>
      <w:r>
        <w:rPr>
          <w:rFonts w:ascii="Calibri" w:eastAsia="Times New Roman" w:hAnsi="Calibri"/>
          <w:color w:val="000000"/>
          <w:lang w:val="en-US"/>
        </w:rPr>
        <w:t xml:space="preserve">Mead argued individual’s </w:t>
      </w:r>
      <w:r>
        <w:rPr>
          <w:rFonts w:ascii="Calibri" w:eastAsia="Times New Roman" w:hAnsi="Calibri"/>
          <w:color w:val="FF0000"/>
          <w:lang w:val="en-US"/>
        </w:rPr>
        <w:t>sense of self</w:t>
      </w:r>
      <w:r>
        <w:rPr>
          <w:rFonts w:ascii="Calibri" w:eastAsia="Times New Roman" w:hAnsi="Calibri"/>
          <w:color w:val="000000"/>
          <w:lang w:val="en-US"/>
        </w:rPr>
        <w:t xml:space="preserve"> is formed in the course of interaction with other people</w:t>
      </w:r>
    </w:p>
    <w:p w:rsidR="00000000" w:rsidRDefault="00303FD4">
      <w:pPr>
        <w:numPr>
          <w:ilvl w:val="0"/>
          <w:numId w:val="43"/>
        </w:numPr>
        <w:spacing w:before="220"/>
        <w:ind w:left="2700"/>
        <w:textAlignment w:val="center"/>
        <w:rPr>
          <w:rFonts w:eastAsia="Times New Roman"/>
          <w:lang w:val="en-US"/>
        </w:rPr>
      </w:pPr>
      <w:r>
        <w:rPr>
          <w:rFonts w:ascii="Calibri" w:eastAsia="Times New Roman" w:hAnsi="Calibri"/>
          <w:color w:val="000000"/>
          <w:lang w:val="en-US"/>
        </w:rPr>
        <w:t xml:space="preserve">Goffman compared social interaction to a carefully </w:t>
      </w:r>
      <w:r>
        <w:rPr>
          <w:rFonts w:ascii="Calibri" w:eastAsia="Times New Roman" w:hAnsi="Calibri"/>
          <w:color w:val="FF0000"/>
          <w:lang w:val="en-US"/>
        </w:rPr>
        <w:t>staged play</w:t>
      </w:r>
      <w:r>
        <w:rPr>
          <w:rFonts w:ascii="Calibri" w:eastAsia="Times New Roman" w:hAnsi="Calibri"/>
          <w:color w:val="000000"/>
          <w:lang w:val="en-US"/>
        </w:rPr>
        <w:t xml:space="preserve">, complete with front stage, backstage, defined roles, &amp; </w:t>
      </w:r>
      <w:r>
        <w:rPr>
          <w:rFonts w:ascii="Calibri" w:eastAsia="Times New Roman" w:hAnsi="Calibri"/>
          <w:color w:val="000000"/>
          <w:lang w:val="en-US"/>
        </w:rPr>
        <w:t>wide range of props</w:t>
      </w:r>
      <w:r>
        <w:rPr>
          <w:rFonts w:ascii="Arial" w:eastAsia="Times New Roman" w:hAnsi="Arial" w:cs="Arial"/>
          <w:color w:val="000000"/>
          <w:sz w:val="56"/>
          <w:szCs w:val="56"/>
          <w:lang w:val="en-US"/>
        </w:rPr>
        <w:t xml:space="preserve">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numPr>
          <w:ilvl w:val="0"/>
          <w:numId w:val="44"/>
        </w:numPr>
        <w:ind w:left="540"/>
        <w:textAlignment w:val="center"/>
        <w:rPr>
          <w:rFonts w:ascii="Calibri" w:eastAsia="Times New Roman" w:hAnsi="Calibri"/>
          <w:b/>
          <w:bCs/>
          <w:sz w:val="28"/>
          <w:szCs w:val="28"/>
        </w:rPr>
      </w:pPr>
      <w:r>
        <w:rPr>
          <w:rFonts w:ascii="Calibri" w:eastAsia="Times New Roman" w:hAnsi="Calibri"/>
          <w:b/>
          <w:bCs/>
          <w:sz w:val="28"/>
          <w:szCs w:val="28"/>
        </w:rPr>
        <w:t>Feminist Theory</w:t>
      </w:r>
    </w:p>
    <w:p w:rsidR="00000000" w:rsidRDefault="00303FD4">
      <w:pPr>
        <w:numPr>
          <w:ilvl w:val="0"/>
          <w:numId w:val="45"/>
        </w:numPr>
        <w:spacing w:before="220"/>
        <w:ind w:left="540"/>
        <w:textAlignment w:val="center"/>
        <w:rPr>
          <w:rFonts w:eastAsia="Times New Roman"/>
          <w:lang w:val="en-US"/>
        </w:rPr>
      </w:pPr>
      <w:r>
        <w:rPr>
          <w:rFonts w:ascii="Calibri" w:eastAsia="Times New Roman" w:hAnsi="Calibri"/>
          <w:color w:val="000000"/>
          <w:lang w:val="en-US"/>
        </w:rPr>
        <w:t xml:space="preserve">Focuses on various aspects of </w:t>
      </w:r>
      <w:r>
        <w:rPr>
          <w:rFonts w:ascii="Calibri" w:eastAsia="Times New Roman" w:hAnsi="Calibri"/>
          <w:color w:val="FF0000"/>
          <w:lang w:val="en-US"/>
        </w:rPr>
        <w:t>patriarchy</w:t>
      </w:r>
      <w:r>
        <w:rPr>
          <w:rFonts w:ascii="Calibri" w:eastAsia="Times New Roman" w:hAnsi="Calibri"/>
          <w:b/>
          <w:bCs/>
          <w:color w:val="000000"/>
          <w:lang w:val="en-US"/>
        </w:rPr>
        <w:t xml:space="preserve"> </w:t>
      </w:r>
      <w:r>
        <w:rPr>
          <w:rFonts w:ascii="Calibri" w:eastAsia="Times New Roman" w:hAnsi="Calibri"/>
          <w:color w:val="000000"/>
          <w:lang w:val="en-US"/>
        </w:rPr>
        <w:t>(system of male domination in society)</w:t>
      </w:r>
    </w:p>
    <w:p w:rsidR="00000000" w:rsidRDefault="00303FD4">
      <w:pPr>
        <w:numPr>
          <w:ilvl w:val="0"/>
          <w:numId w:val="46"/>
        </w:numPr>
        <w:spacing w:before="220"/>
        <w:ind w:left="540"/>
        <w:textAlignment w:val="center"/>
        <w:rPr>
          <w:rFonts w:eastAsia="Times New Roman"/>
          <w:lang w:val="en-US"/>
        </w:rPr>
      </w:pPr>
      <w:r>
        <w:rPr>
          <w:rFonts w:ascii="Calibri" w:eastAsia="Times New Roman" w:hAnsi="Calibri"/>
          <w:color w:val="000000"/>
          <w:lang w:val="en-US"/>
        </w:rPr>
        <w:t xml:space="preserve">Suggests male domination and female subordination are determined by </w:t>
      </w:r>
      <w:r>
        <w:rPr>
          <w:rFonts w:ascii="Calibri" w:eastAsia="Times New Roman" w:hAnsi="Calibri"/>
          <w:color w:val="FF0000"/>
          <w:lang w:val="en-US"/>
        </w:rPr>
        <w:t>structures of power</w:t>
      </w:r>
      <w:r>
        <w:rPr>
          <w:rFonts w:ascii="Calibri" w:eastAsia="Times New Roman" w:hAnsi="Calibri"/>
          <w:color w:val="000000"/>
          <w:lang w:val="en-US"/>
        </w:rPr>
        <w:t xml:space="preserve"> and social convention rather than biological n</w:t>
      </w:r>
      <w:r>
        <w:rPr>
          <w:rFonts w:ascii="Calibri" w:eastAsia="Times New Roman" w:hAnsi="Calibri"/>
          <w:color w:val="000000"/>
          <w:lang w:val="en-US"/>
        </w:rPr>
        <w:t>ecessity</w:t>
      </w:r>
    </w:p>
    <w:p w:rsidR="00000000" w:rsidRDefault="00303FD4">
      <w:pPr>
        <w:numPr>
          <w:ilvl w:val="0"/>
          <w:numId w:val="46"/>
        </w:numPr>
        <w:spacing w:before="220"/>
        <w:ind w:left="540"/>
        <w:textAlignment w:val="center"/>
        <w:rPr>
          <w:rFonts w:eastAsia="Times New Roman"/>
          <w:lang w:val="en-US"/>
        </w:rPr>
      </w:pPr>
      <w:r>
        <w:rPr>
          <w:rFonts w:ascii="Calibri" w:eastAsia="Times New Roman" w:hAnsi="Calibri"/>
          <w:color w:val="000000"/>
          <w:lang w:val="en-US"/>
        </w:rPr>
        <w:t>Examines operation of patriarchy in both microlevel and macrolevel social settings</w:t>
      </w:r>
    </w:p>
    <w:p w:rsidR="00000000" w:rsidRDefault="00303FD4">
      <w:pPr>
        <w:numPr>
          <w:ilvl w:val="0"/>
          <w:numId w:val="47"/>
        </w:numPr>
        <w:spacing w:before="220"/>
        <w:ind w:left="540"/>
        <w:textAlignment w:val="center"/>
        <w:rPr>
          <w:rFonts w:eastAsia="Times New Roman"/>
          <w:lang w:val="en-US"/>
        </w:rPr>
      </w:pPr>
      <w:r>
        <w:rPr>
          <w:rFonts w:ascii="Calibri" w:eastAsia="Times New Roman" w:hAnsi="Calibri"/>
          <w:color w:val="000000"/>
          <w:lang w:val="en-US"/>
        </w:rPr>
        <w:t>Recommends eliminating patterns of gender inequality</w:t>
      </w:r>
    </w:p>
    <w:p w:rsidR="00000000" w:rsidRDefault="00303FD4">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color w:val="000000"/>
          <w:sz w:val="28"/>
          <w:szCs w:val="28"/>
          <w:lang w:val="en-US"/>
        </w:rPr>
      </w:pPr>
      <w:r>
        <w:rPr>
          <w:rFonts w:ascii="Calibri" w:hAnsi="Calibri"/>
          <w:b/>
          <w:bCs/>
          <w:color w:val="000000"/>
          <w:sz w:val="28"/>
          <w:szCs w:val="28"/>
          <w:lang w:val="en-US"/>
        </w:rPr>
        <w:t>Contemporary: Four Sociological Lenses/ Perceptions</w:t>
      </w:r>
    </w:p>
    <w:p w:rsidR="00000000" w:rsidRDefault="00303FD4">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rPr>
          <w:rFonts w:ascii="Calibri" w:hAnsi="Calibri"/>
          <w:color w:val="FF0000"/>
          <w:lang w:val="en-US"/>
        </w:rPr>
      </w:pPr>
      <w:r>
        <w:rPr>
          <w:rFonts w:ascii="Calibri" w:hAnsi="Calibri"/>
          <w:i/>
          <w:iCs/>
          <w:color w:val="FF0000"/>
          <w:lang w:val="en-US"/>
        </w:rPr>
        <w:t>Asking different set of questions</w:t>
      </w:r>
    </w:p>
    <w:p w:rsidR="00000000" w:rsidRDefault="00303FD4">
      <w:pPr>
        <w:pStyle w:val="NormalWeb"/>
        <w:spacing w:before="0" w:beforeAutospacing="0" w:after="0" w:afterAutospacing="0"/>
        <w:rPr>
          <w:rFonts w:ascii="Calibri" w:hAnsi="Calibri"/>
          <w:color w:val="FF0000"/>
          <w:lang w:val="en-US"/>
        </w:rPr>
      </w:pPr>
      <w:r>
        <w:rPr>
          <w:rFonts w:ascii="Calibri" w:hAnsi="Calibri"/>
          <w:color w:val="FF0000"/>
          <w:lang w:val="en-US"/>
        </w:rPr>
        <w:t> </w:t>
      </w:r>
    </w:p>
    <w:p w:rsidR="00000000" w:rsidRDefault="00303FD4">
      <w:pPr>
        <w:pStyle w:val="NormalWeb"/>
        <w:spacing w:before="0" w:beforeAutospacing="0" w:after="0" w:afterAutospacing="0"/>
        <w:rPr>
          <w:rFonts w:ascii="Calibri" w:hAnsi="Calibri"/>
          <w:lang w:val="en-US"/>
        </w:rPr>
      </w:pPr>
      <w:r>
        <w:rPr>
          <w:rFonts w:ascii="Calibri" w:hAnsi="Calibri"/>
          <w:color w:val="000000"/>
          <w:lang w:val="en-US"/>
        </w:rPr>
        <w:t>Functionalism -</w:t>
      </w:r>
      <w:r>
        <w:rPr>
          <w:rFonts w:ascii="Calibri" w:hAnsi="Calibri"/>
          <w:color w:val="FF0000"/>
          <w:lang w:val="en-US"/>
        </w:rPr>
        <w:t xml:space="preserve"> </w:t>
      </w:r>
      <w:r>
        <w:rPr>
          <w:rFonts w:ascii="Calibri" w:hAnsi="Calibri"/>
          <w:color w:val="FF0000"/>
          <w:lang w:val="en-US"/>
        </w:rPr>
        <w:t>Role, Function, Purpose</w:t>
      </w:r>
    </w:p>
    <w:p w:rsidR="00000000" w:rsidRDefault="00303FD4">
      <w:pPr>
        <w:pStyle w:val="NormalWeb"/>
        <w:spacing w:before="0" w:beforeAutospacing="0" w:after="0" w:afterAutospacing="0"/>
        <w:rPr>
          <w:rFonts w:ascii="Calibri" w:hAnsi="Calibri"/>
          <w:lang w:val="en-US"/>
        </w:rPr>
      </w:pPr>
      <w:r>
        <w:rPr>
          <w:rFonts w:ascii="Calibri" w:hAnsi="Calibri"/>
          <w:color w:val="000000"/>
          <w:lang w:val="en-US"/>
        </w:rPr>
        <w:t xml:space="preserve">Conflict - </w:t>
      </w:r>
      <w:r>
        <w:rPr>
          <w:rFonts w:ascii="Calibri" w:hAnsi="Calibri"/>
          <w:color w:val="FF0000"/>
          <w:lang w:val="en-US"/>
        </w:rPr>
        <w:t>Inequality, Power, Who Benefits</w:t>
      </w:r>
    </w:p>
    <w:p w:rsidR="00000000" w:rsidRDefault="00303FD4">
      <w:pPr>
        <w:pStyle w:val="NormalWeb"/>
        <w:spacing w:before="0" w:beforeAutospacing="0" w:after="0" w:afterAutospacing="0"/>
        <w:rPr>
          <w:rFonts w:ascii="Calibri" w:hAnsi="Calibri"/>
          <w:lang w:val="en-US"/>
        </w:rPr>
      </w:pPr>
      <w:r>
        <w:rPr>
          <w:rFonts w:ascii="Calibri" w:hAnsi="Calibri"/>
          <w:lang w:val="en-US"/>
        </w:rPr>
        <w:t xml:space="preserve">Interpretive (symbolic interactionism) - </w:t>
      </w:r>
      <w:r>
        <w:rPr>
          <w:rFonts w:ascii="Calibri" w:hAnsi="Calibri"/>
          <w:color w:val="FF0000"/>
          <w:lang w:val="en-US"/>
        </w:rPr>
        <w:t>Meaning, Construction of Meaning</w:t>
      </w:r>
    </w:p>
    <w:p w:rsidR="00000000" w:rsidRDefault="00303FD4">
      <w:pPr>
        <w:pStyle w:val="NormalWeb"/>
        <w:spacing w:before="0" w:beforeAutospacing="0" w:after="0" w:afterAutospacing="0"/>
        <w:rPr>
          <w:rFonts w:ascii="Calibri" w:hAnsi="Calibri"/>
          <w:lang w:val="en-US"/>
        </w:rPr>
      </w:pPr>
      <w:r>
        <w:rPr>
          <w:rFonts w:ascii="Calibri" w:hAnsi="Calibri"/>
          <w:lang w:val="en-US"/>
        </w:rPr>
        <w:t xml:space="preserve">Feminist - </w:t>
      </w:r>
      <w:r>
        <w:rPr>
          <w:rFonts w:ascii="Calibri" w:hAnsi="Calibri"/>
          <w:color w:val="FF0000"/>
          <w:lang w:val="en-US"/>
        </w:rPr>
        <w:t>Interrogating Categories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Low</w:t>
      </w:r>
    </w:p>
    <w:p w:rsidR="00000000" w:rsidRDefault="00303FD4">
      <w:pPr>
        <w:rPr>
          <w:rFonts w:eastAsia="Times New Roman"/>
        </w:rPr>
      </w:pPr>
      <w:r>
        <w:rPr>
          <w:rFonts w:eastAsia="Times New Roman"/>
          <w:noProof/>
        </w:rPr>
        <w:drawing>
          <wp:inline distT="0" distB="0" distL="0" distR="0">
            <wp:extent cx="2009775" cy="1581150"/>
            <wp:effectExtent l="0" t="0" r="9525" b="0"/>
            <wp:docPr id="20" name="Picture 20" descr="C:\F16D58E5\01282E6F-467D-41C7-AA15-286EAEF7594F_files\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F16D58E5\01282E6F-467D-41C7-AA15-286EAEF7594F_files\image01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9775" cy="1581150"/>
                    </a:xfrm>
                    <a:prstGeom prst="rect">
                      <a:avLst/>
                    </a:prstGeom>
                    <a:noFill/>
                    <a:ln>
                      <a:noFill/>
                    </a:ln>
                  </pic:spPr>
                </pic:pic>
              </a:graphicData>
            </a:graphic>
          </wp:inline>
        </w:drawing>
      </w:r>
      <w:r>
        <w:rPr>
          <w:rFonts w:eastAsia="Times New Roman"/>
          <w:noProof/>
        </w:rPr>
        <w:drawing>
          <wp:inline distT="0" distB="0" distL="0" distR="0">
            <wp:extent cx="247650" cy="228600"/>
            <wp:effectExtent l="0" t="0" r="0" b="0"/>
            <wp:docPr id="21" name="Picture 21" descr="C:\F16D58E5\01282E6F-467D-41C7-AA15-286EAEF7594F_files\image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F16D58E5\01282E6F-467D-41C7-AA15-286EAEF7594F_files\image01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noFill/>
                    <a:ln>
                      <a:noFill/>
                    </a:ln>
                  </pic:spPr>
                </pic:pic>
              </a:graphicData>
            </a:graphic>
          </wp:inline>
        </w:drawing>
      </w:r>
      <w:r>
        <w:rPr>
          <w:rFonts w:eastAsia="Times New Roman"/>
          <w:noProof/>
        </w:rPr>
        <w:drawing>
          <wp:inline distT="0" distB="0" distL="0" distR="0">
            <wp:extent cx="2571750" cy="1981200"/>
            <wp:effectExtent l="0" t="0" r="0" b="0"/>
            <wp:docPr id="22" name="Picture 22" descr="C:\F16D58E5\01282E6F-467D-41C7-AA15-286EAEF7594F_files\image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F16D58E5\01282E6F-467D-41C7-AA15-286EAEF7594F_files\image01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71750" cy="1981200"/>
                    </a:xfrm>
                    <a:prstGeom prst="rect">
                      <a:avLst/>
                    </a:prstGeom>
                    <a:noFill/>
                    <a:ln>
                      <a:noFill/>
                    </a:ln>
                  </pic:spPr>
                </pic:pic>
              </a:graphicData>
            </a:graphic>
          </wp:inline>
        </w:drawing>
      </w:r>
      <w:r>
        <w:rPr>
          <w:rFonts w:eastAsia="Times New Roman"/>
          <w:noProof/>
        </w:rPr>
        <w:drawing>
          <wp:inline distT="0" distB="0" distL="0" distR="0">
            <wp:extent cx="2400300" cy="1943100"/>
            <wp:effectExtent l="0" t="0" r="0" b="0"/>
            <wp:docPr id="23" name="Picture 23" descr="C:\F16D58E5\01282E6F-467D-41C7-AA15-286EAEF7594F_files\image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F16D58E5\01282E6F-467D-41C7-AA15-286EAEF7594F_files\image01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00300" cy="1943100"/>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High</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Low</w:t>
      </w:r>
    </w:p>
    <w:p w:rsidR="00000000" w:rsidRDefault="00303FD4">
      <w:pPr>
        <w:rPr>
          <w:rFonts w:eastAsia="Times New Roman"/>
        </w:rPr>
      </w:pPr>
      <w:r>
        <w:rPr>
          <w:rFonts w:eastAsia="Times New Roman"/>
          <w:noProof/>
        </w:rPr>
        <w:drawing>
          <wp:inline distT="0" distB="0" distL="0" distR="0">
            <wp:extent cx="2247900" cy="1838325"/>
            <wp:effectExtent l="0" t="0" r="0" b="9525"/>
            <wp:docPr id="24" name="Picture 24" descr="C:\F16D58E5\01282E6F-467D-41C7-AA15-286EAEF7594F_files\image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F16D58E5\01282E6F-467D-41C7-AA15-286EAEF7594F_files\image01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47900" cy="1838325"/>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Stats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Stats did not show this</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Medium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Egoistic Suicide</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Altruistic Suicide</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High</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 Week 3 (pg  chapters on research, and reasoning)</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September-25-12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8:45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490"/>
        <w:rPr>
          <w:rFonts w:ascii="Calibri" w:hAnsi="Calibri"/>
          <w:sz w:val="32"/>
          <w:szCs w:val="32"/>
        </w:rPr>
      </w:pPr>
      <w:r>
        <w:rPr>
          <w:rFonts w:ascii="Calibri" w:hAnsi="Calibri"/>
          <w:sz w:val="32"/>
          <w:szCs w:val="32"/>
        </w:rPr>
        <w:t>Ordinary Human Inquiry</w:t>
      </w:r>
    </w:p>
    <w:p w:rsidR="00000000" w:rsidRDefault="00303FD4">
      <w:pPr>
        <w:pStyle w:val="NormalWeb"/>
        <w:spacing w:before="0" w:beforeAutospacing="0" w:after="0" w:afterAutospacing="0"/>
        <w:ind w:left="1570"/>
        <w:rPr>
          <w:rFonts w:ascii="Calibri" w:hAnsi="Calibri"/>
          <w:sz w:val="28"/>
          <w:szCs w:val="28"/>
        </w:rPr>
      </w:pPr>
      <w:r>
        <w:rPr>
          <w:rFonts w:ascii="Calibri" w:hAnsi="Calibri"/>
          <w:b/>
          <w:bCs/>
          <w:sz w:val="28"/>
          <w:szCs w:val="28"/>
        </w:rPr>
        <w:t>Uses</w:t>
      </w:r>
      <w:r>
        <w:rPr>
          <w:rFonts w:ascii="Calibri" w:hAnsi="Calibri"/>
          <w:b/>
          <w:bCs/>
          <w:sz w:val="28"/>
          <w:szCs w:val="28"/>
        </w:rPr>
        <w:t xml:space="preserve"> Causal and Probabilistic Reasoning</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Tradition &amp; authority - Provide us with starting points, but should not be the end</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Errors in inquiry</w:t>
      </w:r>
    </w:p>
    <w:p w:rsidR="00000000" w:rsidRDefault="00303FD4">
      <w:pPr>
        <w:numPr>
          <w:ilvl w:val="1"/>
          <w:numId w:val="48"/>
        </w:numPr>
        <w:ind w:left="1030"/>
        <w:textAlignment w:val="center"/>
        <w:rPr>
          <w:rFonts w:eastAsia="Times New Roman"/>
        </w:rPr>
      </w:pPr>
      <w:r>
        <w:rPr>
          <w:rFonts w:ascii="Calibri" w:eastAsia="Times New Roman" w:hAnsi="Calibri"/>
          <w:sz w:val="22"/>
          <w:szCs w:val="22"/>
        </w:rPr>
        <w:t>Inaccurate Observations</w:t>
      </w:r>
    </w:p>
    <w:p w:rsidR="00000000" w:rsidRDefault="00303FD4">
      <w:pPr>
        <w:numPr>
          <w:ilvl w:val="1"/>
          <w:numId w:val="48"/>
        </w:numPr>
        <w:ind w:left="1030"/>
        <w:textAlignment w:val="center"/>
        <w:rPr>
          <w:rFonts w:eastAsia="Times New Roman"/>
        </w:rPr>
      </w:pPr>
      <w:r>
        <w:rPr>
          <w:rFonts w:ascii="Calibri" w:eastAsia="Times New Roman" w:hAnsi="Calibri"/>
          <w:sz w:val="22"/>
          <w:szCs w:val="22"/>
        </w:rPr>
        <w:t>Overgeneralization</w:t>
      </w:r>
    </w:p>
    <w:p w:rsidR="00000000" w:rsidRDefault="00303FD4">
      <w:pPr>
        <w:numPr>
          <w:ilvl w:val="1"/>
          <w:numId w:val="48"/>
        </w:numPr>
        <w:ind w:left="1030"/>
        <w:textAlignment w:val="center"/>
        <w:rPr>
          <w:rFonts w:eastAsia="Times New Roman"/>
        </w:rPr>
      </w:pPr>
      <w:r>
        <w:rPr>
          <w:rFonts w:ascii="Calibri" w:eastAsia="Times New Roman" w:hAnsi="Calibri"/>
          <w:sz w:val="22"/>
          <w:szCs w:val="22"/>
        </w:rPr>
        <w:t>Selective Observation</w:t>
      </w:r>
    </w:p>
    <w:p w:rsidR="00000000" w:rsidRDefault="00303FD4">
      <w:pPr>
        <w:numPr>
          <w:ilvl w:val="1"/>
          <w:numId w:val="48"/>
        </w:numPr>
        <w:ind w:left="1030"/>
        <w:textAlignment w:val="center"/>
        <w:rPr>
          <w:rFonts w:eastAsia="Times New Roman"/>
        </w:rPr>
      </w:pPr>
      <w:r>
        <w:rPr>
          <w:rFonts w:ascii="Calibri" w:eastAsia="Times New Roman" w:hAnsi="Calibri"/>
          <w:sz w:val="22"/>
          <w:szCs w:val="22"/>
        </w:rPr>
        <w:t>Illogical Reasoning</w:t>
      </w:r>
    </w:p>
    <w:p w:rsidR="00000000" w:rsidRDefault="00303FD4">
      <w:pPr>
        <w:pStyle w:val="NormalWeb"/>
        <w:spacing w:before="0" w:beforeAutospacing="0" w:after="0" w:afterAutospacing="0"/>
        <w:ind w:left="103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Foundation of Social Science</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xml:space="preserve">Science is about </w:t>
      </w:r>
    </w:p>
    <w:p w:rsidR="00000000" w:rsidRDefault="00303FD4">
      <w:pPr>
        <w:numPr>
          <w:ilvl w:val="1"/>
          <w:numId w:val="48"/>
        </w:numPr>
        <w:ind w:left="1030"/>
        <w:textAlignment w:val="center"/>
        <w:rPr>
          <w:rFonts w:eastAsia="Times New Roman"/>
        </w:rPr>
      </w:pPr>
      <w:r>
        <w:rPr>
          <w:rFonts w:ascii="Calibri" w:eastAsia="Times New Roman" w:hAnsi="Calibri"/>
          <w:sz w:val="22"/>
          <w:szCs w:val="22"/>
        </w:rPr>
        <w:t xml:space="preserve"> logic (theory)  </w:t>
      </w:r>
    </w:p>
    <w:p w:rsidR="00000000" w:rsidRDefault="00303FD4">
      <w:pPr>
        <w:numPr>
          <w:ilvl w:val="1"/>
          <w:numId w:val="48"/>
        </w:numPr>
        <w:ind w:left="1030"/>
        <w:textAlignment w:val="center"/>
        <w:rPr>
          <w:rFonts w:eastAsia="Times New Roman"/>
        </w:rPr>
      </w:pPr>
      <w:r>
        <w:rPr>
          <w:rFonts w:ascii="Calibri" w:eastAsia="Times New Roman" w:hAnsi="Calibri"/>
          <w:sz w:val="22"/>
          <w:szCs w:val="22"/>
        </w:rPr>
        <w:t>observation (methods)</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Study of Social Regularities</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Study of Aggregates</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Language of Attributes (characteristics….</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Dialectics of Social Research</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1.Idiographic explaining one case in great detail</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numPr>
          <w:ilvl w:val="1"/>
          <w:numId w:val="49"/>
        </w:numPr>
        <w:ind w:left="1030"/>
        <w:textAlignment w:val="center"/>
        <w:rPr>
          <w:rFonts w:ascii="Calibri" w:eastAsia="Times New Roman" w:hAnsi="Calibri"/>
          <w:sz w:val="22"/>
          <w:szCs w:val="22"/>
        </w:rPr>
      </w:pPr>
      <w:r>
        <w:rPr>
          <w:rFonts w:ascii="Calibri" w:eastAsia="Times New Roman" w:hAnsi="Calibri"/>
          <w:sz w:val="22"/>
          <w:szCs w:val="22"/>
        </w:rPr>
        <w:t>Nomothetic</w:t>
      </w:r>
      <w:r>
        <w:rPr>
          <w:rFonts w:ascii="Calibri" w:eastAsia="Times New Roman" w:hAnsi="Calibri"/>
          <w:sz w:val="22"/>
          <w:szCs w:val="22"/>
        </w:rPr>
        <w:t xml:space="preserve"> explaining a set of cases using a handful of factors</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Distinguish between the two, example, and define</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numPr>
          <w:ilvl w:val="1"/>
          <w:numId w:val="50"/>
        </w:numPr>
        <w:ind w:left="1030"/>
        <w:textAlignment w:val="center"/>
        <w:rPr>
          <w:rFonts w:ascii="Calibri" w:eastAsia="Times New Roman" w:hAnsi="Calibri"/>
          <w:sz w:val="22"/>
          <w:szCs w:val="22"/>
        </w:rPr>
      </w:pPr>
      <w:r>
        <w:rPr>
          <w:rFonts w:ascii="Calibri" w:eastAsia="Times New Roman" w:hAnsi="Calibri"/>
          <w:sz w:val="22"/>
          <w:szCs w:val="22"/>
        </w:rPr>
        <w:t>Quantitative vs. qualitative</w:t>
      </w:r>
    </w:p>
    <w:p w:rsidR="00000000" w:rsidRDefault="00303FD4">
      <w:pPr>
        <w:pStyle w:val="NormalWeb"/>
        <w:spacing w:before="0" w:beforeAutospacing="0" w:after="0" w:afterAutospacing="0"/>
        <w:ind w:left="1030"/>
        <w:rPr>
          <w:rFonts w:ascii="Calibri" w:hAnsi="Calibri"/>
          <w:sz w:val="22"/>
          <w:szCs w:val="22"/>
        </w:rPr>
      </w:pPr>
      <w:r>
        <w:rPr>
          <w:rFonts w:ascii="Calibri" w:hAnsi="Calibri"/>
          <w:sz w:val="22"/>
          <w:szCs w:val="22"/>
        </w:rPr>
        <w:t> </w:t>
      </w:r>
    </w:p>
    <w:p w:rsidR="00000000" w:rsidRDefault="00303FD4">
      <w:pPr>
        <w:numPr>
          <w:ilvl w:val="1"/>
          <w:numId w:val="51"/>
        </w:numPr>
        <w:ind w:left="1030"/>
        <w:textAlignment w:val="center"/>
        <w:rPr>
          <w:rFonts w:ascii="Calibri" w:eastAsia="Times New Roman" w:hAnsi="Calibri"/>
          <w:sz w:val="22"/>
          <w:szCs w:val="22"/>
        </w:rPr>
      </w:pPr>
      <w:r>
        <w:rPr>
          <w:rFonts w:ascii="Calibri" w:eastAsia="Times New Roman" w:hAnsi="Calibri"/>
          <w:sz w:val="22"/>
          <w:szCs w:val="22"/>
        </w:rPr>
        <w:t>Pure Research foremost interested in understanding</w:t>
      </w:r>
    </w:p>
    <w:p w:rsidR="00000000" w:rsidRDefault="00303FD4">
      <w:pPr>
        <w:pStyle w:val="NormalWeb"/>
        <w:spacing w:before="0" w:beforeAutospacing="0" w:after="0" w:afterAutospacing="0"/>
        <w:ind w:left="1570"/>
        <w:rPr>
          <w:rFonts w:ascii="Calibri" w:hAnsi="Calibri"/>
          <w:sz w:val="22"/>
          <w:szCs w:val="22"/>
        </w:rPr>
      </w:pPr>
      <w:r>
        <w:rPr>
          <w:rFonts w:ascii="Calibri" w:hAnsi="Calibri"/>
          <w:sz w:val="22"/>
          <w:szCs w:val="22"/>
        </w:rPr>
        <w:t>Applied Research foremost interested in application</w:t>
      </w:r>
    </w:p>
    <w:p w:rsidR="00000000" w:rsidRDefault="00303FD4">
      <w:pPr>
        <w:pStyle w:val="NormalWeb"/>
        <w:spacing w:before="0" w:beforeAutospacing="0" w:after="0" w:afterAutospacing="0"/>
        <w:ind w:left="157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8"/>
          <w:szCs w:val="28"/>
        </w:rPr>
      </w:pPr>
      <w:r>
        <w:rPr>
          <w:rFonts w:ascii="Calibri" w:hAnsi="Calibri"/>
          <w:b/>
          <w:bCs/>
          <w:sz w:val="28"/>
          <w:szCs w:val="28"/>
        </w:rPr>
        <w:t>Approaches to</w:t>
      </w:r>
      <w:r>
        <w:rPr>
          <w:rFonts w:ascii="Calibri" w:hAnsi="Calibri"/>
          <w:b/>
          <w:bCs/>
          <w:sz w:val="28"/>
          <w:szCs w:val="28"/>
        </w:rPr>
        <w:t xml:space="preserve"> Science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numPr>
          <w:ilvl w:val="1"/>
          <w:numId w:val="52"/>
        </w:numPr>
        <w:ind w:left="490"/>
        <w:textAlignment w:val="center"/>
        <w:rPr>
          <w:rFonts w:eastAsia="Times New Roman"/>
        </w:rPr>
      </w:pPr>
      <w:r>
        <w:rPr>
          <w:rFonts w:ascii="Calibri" w:eastAsia="Times New Roman" w:hAnsi="Calibri"/>
          <w:color w:val="FF0000"/>
        </w:rPr>
        <w:t>Objectivity</w:t>
      </w:r>
      <w:r>
        <w:rPr>
          <w:rFonts w:ascii="Calibri" w:eastAsia="Times New Roman" w:hAnsi="Calibri"/>
        </w:rPr>
        <w:t xml:space="preserve">- (Object)ivity- Observation of the world can occur in a neutral fashion without being influenced by theory or cultural or personal assumptions </w:t>
      </w:r>
    </w:p>
    <w:p w:rsidR="00000000" w:rsidRDefault="00303FD4">
      <w:pPr>
        <w:pStyle w:val="NormalWeb"/>
        <w:spacing w:before="0" w:beforeAutospacing="0" w:after="0" w:afterAutospacing="0"/>
        <w:ind w:left="1030"/>
        <w:rPr>
          <w:rFonts w:ascii="Calibri" w:hAnsi="Calibri"/>
        </w:rPr>
      </w:pPr>
      <w:r>
        <w:rPr>
          <w:rFonts w:ascii="Calibri" w:hAnsi="Calibri"/>
          <w:i/>
          <w:iCs/>
        </w:rPr>
        <w:t xml:space="preserve">"We all see the same thing", </w:t>
      </w:r>
      <w:r>
        <w:rPr>
          <w:rFonts w:ascii="Calibri" w:hAnsi="Calibri"/>
        </w:rPr>
        <w:t>The researcher is mindless and bodiless in a way (don't pul</w:t>
      </w:r>
      <w:r>
        <w:rPr>
          <w:rFonts w:ascii="Calibri" w:hAnsi="Calibri"/>
        </w:rPr>
        <w:t>l anything from their culture, religion, childhood etc..)</w:t>
      </w:r>
    </w:p>
    <w:p w:rsidR="00000000" w:rsidRDefault="00303FD4">
      <w:pPr>
        <w:pStyle w:val="NormalWeb"/>
        <w:spacing w:before="0" w:beforeAutospacing="0" w:after="0" w:afterAutospacing="0"/>
        <w:ind w:left="1030"/>
        <w:rPr>
          <w:rFonts w:ascii="Calibri" w:hAnsi="Calibri"/>
        </w:rPr>
      </w:pPr>
      <w:r>
        <w:rPr>
          <w:rFonts w:ascii="Calibri" w:hAnsi="Calibri"/>
        </w:rPr>
        <w:t> </w:t>
      </w:r>
    </w:p>
    <w:p w:rsidR="00000000" w:rsidRDefault="00303FD4">
      <w:pPr>
        <w:numPr>
          <w:ilvl w:val="1"/>
          <w:numId w:val="52"/>
        </w:numPr>
        <w:ind w:left="490"/>
        <w:textAlignment w:val="center"/>
        <w:rPr>
          <w:rFonts w:eastAsia="Times New Roman"/>
        </w:rPr>
      </w:pPr>
      <w:r>
        <w:rPr>
          <w:rFonts w:ascii="Calibri" w:eastAsia="Times New Roman" w:hAnsi="Calibri"/>
          <w:color w:val="FF0000"/>
        </w:rPr>
        <w:t>Subjectivity</w:t>
      </w:r>
      <w:r>
        <w:rPr>
          <w:rFonts w:ascii="Calibri" w:eastAsia="Times New Roman" w:hAnsi="Calibri"/>
        </w:rPr>
        <w:t xml:space="preserve"> - (Subject)ivity - Observation of the world is influenced by theory or cultural or personal assumptions (seen as a negative thing)</w:t>
      </w:r>
    </w:p>
    <w:p w:rsidR="00000000" w:rsidRDefault="00303FD4">
      <w:pPr>
        <w:pStyle w:val="NormalWeb"/>
        <w:spacing w:before="0" w:beforeAutospacing="0" w:after="0" w:afterAutospacing="0"/>
        <w:ind w:left="1030"/>
        <w:rPr>
          <w:rFonts w:ascii="Calibri" w:hAnsi="Calibri"/>
        </w:rPr>
      </w:pPr>
      <w:r>
        <w:rPr>
          <w:rFonts w:ascii="Calibri" w:hAnsi="Calibri"/>
          <w:i/>
          <w:iCs/>
        </w:rPr>
        <w:t>"You don't see that?"</w:t>
      </w:r>
      <w:r>
        <w:rPr>
          <w:rFonts w:ascii="Calibri" w:hAnsi="Calibri"/>
        </w:rPr>
        <w:t xml:space="preserve"> (pulls from culture, religion,</w:t>
      </w:r>
      <w:r>
        <w:rPr>
          <w:rFonts w:ascii="Calibri" w:hAnsi="Calibri"/>
        </w:rPr>
        <w:t xml:space="preserve"> childhood etc..)</w:t>
      </w:r>
    </w:p>
    <w:p w:rsidR="00000000" w:rsidRDefault="00303FD4">
      <w:pPr>
        <w:pStyle w:val="NormalWeb"/>
        <w:spacing w:before="0" w:beforeAutospacing="0" w:after="0" w:afterAutospacing="0"/>
        <w:ind w:left="1030"/>
        <w:rPr>
          <w:rFonts w:ascii="Calibri" w:hAnsi="Calibri"/>
        </w:rPr>
      </w:pPr>
      <w:r>
        <w:rPr>
          <w:rFonts w:ascii="Calibri" w:hAnsi="Calibri"/>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8"/>
          <w:szCs w:val="28"/>
        </w:rPr>
      </w:pPr>
      <w:r>
        <w:rPr>
          <w:rFonts w:ascii="Calibri" w:hAnsi="Calibri"/>
          <w:b/>
          <w:bCs/>
          <w:sz w:val="28"/>
          <w:szCs w:val="28"/>
        </w:rPr>
        <w:t>Values Filtering Into Research</w:t>
      </w:r>
    </w:p>
    <w:p w:rsidR="00000000" w:rsidRDefault="00303FD4">
      <w:pPr>
        <w:pStyle w:val="NormalWeb"/>
        <w:spacing w:before="120" w:beforeAutospacing="0" w:after="0" w:afterAutospacing="0"/>
        <w:ind w:left="490"/>
        <w:rPr>
          <w:rFonts w:ascii="Calibri" w:hAnsi="Calibri"/>
          <w:color w:val="000000"/>
          <w:lang w:val="en-US"/>
        </w:rPr>
      </w:pPr>
      <w:r>
        <w:rPr>
          <w:rFonts w:ascii="Calibri" w:hAnsi="Calibri"/>
          <w:color w:val="000000"/>
          <w:lang w:val="en-US"/>
        </w:rPr>
        <w:t>Self enters at various stages of sociological research:</w:t>
      </w:r>
    </w:p>
    <w:p w:rsidR="00000000" w:rsidRDefault="00303FD4">
      <w:pPr>
        <w:numPr>
          <w:ilvl w:val="1"/>
          <w:numId w:val="53"/>
        </w:numPr>
        <w:spacing w:before="120"/>
        <w:ind w:left="490"/>
        <w:textAlignment w:val="center"/>
        <w:rPr>
          <w:rFonts w:ascii="Calibri" w:eastAsia="Times New Roman" w:hAnsi="Calibri"/>
          <w:color w:val="FF0000"/>
          <w:lang w:val="en-US"/>
        </w:rPr>
      </w:pPr>
      <w:r>
        <w:rPr>
          <w:rFonts w:ascii="Calibri" w:eastAsia="Times New Roman" w:hAnsi="Calibri"/>
          <w:color w:val="FF0000"/>
          <w:lang w:val="en-US"/>
        </w:rPr>
        <w:t>Stage One</w:t>
      </w:r>
      <w:r>
        <w:rPr>
          <w:rFonts w:ascii="Calibri" w:eastAsia="Times New Roman" w:hAnsi="Calibri"/>
          <w:color w:val="000000"/>
          <w:lang w:val="en-US"/>
        </w:rPr>
        <w:t xml:space="preserve">: Researchers’ </w:t>
      </w:r>
      <w:r>
        <w:rPr>
          <w:rFonts w:ascii="Calibri" w:eastAsia="Times New Roman" w:hAnsi="Calibri"/>
          <w:i/>
          <w:iCs/>
          <w:color w:val="000000"/>
          <w:lang w:val="en-US"/>
        </w:rPr>
        <w:t xml:space="preserve">values </w:t>
      </w:r>
      <w:r>
        <w:rPr>
          <w:rFonts w:ascii="Calibri" w:eastAsia="Times New Roman" w:hAnsi="Calibri"/>
          <w:color w:val="000000"/>
          <w:lang w:val="en-US"/>
        </w:rPr>
        <w:t>help them decide which problems are worth investigating</w:t>
      </w:r>
    </w:p>
    <w:p w:rsidR="00000000" w:rsidRDefault="00303FD4">
      <w:pPr>
        <w:numPr>
          <w:ilvl w:val="1"/>
          <w:numId w:val="54"/>
        </w:numPr>
        <w:spacing w:before="120"/>
        <w:ind w:left="490"/>
        <w:textAlignment w:val="center"/>
        <w:rPr>
          <w:rFonts w:ascii="Calibri" w:eastAsia="Times New Roman" w:hAnsi="Calibri"/>
          <w:color w:val="FF0000"/>
          <w:lang w:val="en-US"/>
        </w:rPr>
      </w:pPr>
      <w:r>
        <w:rPr>
          <w:rFonts w:ascii="Calibri" w:eastAsia="Times New Roman" w:hAnsi="Calibri"/>
          <w:color w:val="FF0000"/>
          <w:lang w:val="en-US"/>
        </w:rPr>
        <w:t>Stage Two</w:t>
      </w:r>
      <w:r>
        <w:rPr>
          <w:rFonts w:ascii="Calibri" w:eastAsia="Times New Roman" w:hAnsi="Calibri"/>
          <w:color w:val="000000"/>
          <w:lang w:val="en-US"/>
        </w:rPr>
        <w:t xml:space="preserve">: Values lead researchers to formulate and adopt </w:t>
      </w:r>
      <w:r>
        <w:rPr>
          <w:rFonts w:ascii="Calibri" w:eastAsia="Times New Roman" w:hAnsi="Calibri"/>
          <w:i/>
          <w:iCs/>
          <w:color w:val="000000"/>
          <w:lang w:val="en-US"/>
        </w:rPr>
        <w:t xml:space="preserve">theories </w:t>
      </w:r>
      <w:r>
        <w:rPr>
          <w:rFonts w:ascii="Calibri" w:eastAsia="Times New Roman" w:hAnsi="Calibri"/>
          <w:color w:val="000000"/>
          <w:lang w:val="en-US"/>
        </w:rPr>
        <w:t>for interpreting and explaining those problems</w:t>
      </w:r>
    </w:p>
    <w:p w:rsidR="00000000" w:rsidRDefault="00303FD4">
      <w:pPr>
        <w:numPr>
          <w:ilvl w:val="1"/>
          <w:numId w:val="55"/>
        </w:numPr>
        <w:spacing w:before="120"/>
        <w:ind w:left="490"/>
        <w:textAlignment w:val="center"/>
        <w:rPr>
          <w:rFonts w:ascii="Calibri" w:eastAsia="Times New Roman" w:hAnsi="Calibri"/>
          <w:color w:val="FF0000"/>
          <w:lang w:val="en-US"/>
        </w:rPr>
      </w:pPr>
      <w:r>
        <w:rPr>
          <w:rFonts w:ascii="Calibri" w:eastAsia="Times New Roman" w:hAnsi="Calibri"/>
          <w:color w:val="FF0000"/>
          <w:lang w:val="en-US"/>
        </w:rPr>
        <w:t>Stage Three</w:t>
      </w:r>
      <w:r>
        <w:rPr>
          <w:rFonts w:ascii="Calibri" w:eastAsia="Times New Roman" w:hAnsi="Calibri"/>
          <w:color w:val="000000"/>
          <w:lang w:val="en-US"/>
        </w:rPr>
        <w:t xml:space="preserve">: Researchers’ interpretations are influenced by </w:t>
      </w:r>
      <w:r>
        <w:rPr>
          <w:rFonts w:ascii="Calibri" w:eastAsia="Times New Roman" w:hAnsi="Calibri"/>
          <w:i/>
          <w:iCs/>
          <w:color w:val="000000"/>
          <w:lang w:val="en-US"/>
        </w:rPr>
        <w:t>previous research</w:t>
      </w:r>
    </w:p>
    <w:p w:rsidR="00000000" w:rsidRDefault="00303FD4">
      <w:pPr>
        <w:numPr>
          <w:ilvl w:val="1"/>
          <w:numId w:val="56"/>
        </w:numPr>
        <w:spacing w:before="120"/>
        <w:ind w:left="490"/>
        <w:textAlignment w:val="center"/>
        <w:rPr>
          <w:rFonts w:ascii="Calibri" w:eastAsia="Times New Roman" w:hAnsi="Calibri"/>
          <w:color w:val="FF0000"/>
          <w:lang w:val="en-US"/>
        </w:rPr>
      </w:pPr>
      <w:r>
        <w:rPr>
          <w:rFonts w:ascii="Calibri" w:eastAsia="Times New Roman" w:hAnsi="Calibri"/>
          <w:color w:val="FF0000"/>
          <w:lang w:val="en-US"/>
        </w:rPr>
        <w:t>Stage Four</w:t>
      </w:r>
      <w:r>
        <w:rPr>
          <w:rFonts w:ascii="Calibri" w:eastAsia="Times New Roman" w:hAnsi="Calibri"/>
          <w:color w:val="000000"/>
          <w:lang w:val="en-US"/>
        </w:rPr>
        <w:t xml:space="preserve">: </w:t>
      </w:r>
      <w:r>
        <w:rPr>
          <w:rFonts w:ascii="Calibri" w:eastAsia="Times New Roman" w:hAnsi="Calibri"/>
          <w:i/>
          <w:iCs/>
          <w:color w:val="000000"/>
          <w:lang w:val="en-US"/>
        </w:rPr>
        <w:t xml:space="preserve">Methods </w:t>
      </w:r>
      <w:r>
        <w:rPr>
          <w:rFonts w:ascii="Calibri" w:eastAsia="Times New Roman" w:hAnsi="Calibri"/>
          <w:color w:val="000000"/>
          <w:lang w:val="en-US"/>
        </w:rPr>
        <w:t>used to gather data mold researchers’ perceptions</w:t>
      </w:r>
    </w:p>
    <w:p w:rsidR="00000000" w:rsidRDefault="00303FD4">
      <w:pPr>
        <w:pStyle w:val="NormalWeb"/>
        <w:spacing w:before="0" w:beforeAutospacing="0" w:after="0" w:afterAutospacing="0"/>
        <w:ind w:left="49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90"/>
        <w:rPr>
          <w:rFonts w:ascii="Calibri" w:hAnsi="Calibri"/>
          <w:color w:val="000000"/>
          <w:sz w:val="28"/>
          <w:szCs w:val="28"/>
          <w:lang w:val="en-US"/>
        </w:rPr>
      </w:pPr>
      <w:r>
        <w:rPr>
          <w:rFonts w:ascii="Calibri" w:hAnsi="Calibri"/>
          <w:color w:val="000000"/>
          <w:sz w:val="28"/>
          <w:szCs w:val="28"/>
          <w:lang w:val="en-US"/>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color w:val="000000"/>
          <w:sz w:val="28"/>
          <w:szCs w:val="28"/>
          <w:lang w:val="en-US"/>
        </w:rPr>
      </w:pPr>
      <w:r>
        <w:rPr>
          <w:rFonts w:ascii="Calibri" w:hAnsi="Calibri"/>
          <w:b/>
          <w:bCs/>
          <w:color w:val="000000"/>
          <w:sz w:val="28"/>
          <w:szCs w:val="28"/>
          <w:lang w:val="en-US"/>
        </w:rPr>
        <w:t>Conducting Research: the Research Process</w:t>
      </w:r>
    </w:p>
    <w:p w:rsidR="00000000" w:rsidRDefault="00303FD4">
      <w:pPr>
        <w:numPr>
          <w:ilvl w:val="1"/>
          <w:numId w:val="57"/>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Define the problem</w:t>
      </w:r>
    </w:p>
    <w:p w:rsidR="00000000" w:rsidRDefault="00303FD4">
      <w:pPr>
        <w:numPr>
          <w:ilvl w:val="1"/>
          <w:numId w:val="58"/>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Review existing research literature</w:t>
      </w:r>
    </w:p>
    <w:p w:rsidR="00000000" w:rsidRDefault="00303FD4">
      <w:pPr>
        <w:numPr>
          <w:ilvl w:val="1"/>
          <w:numId w:val="59"/>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Formulate research question</w:t>
      </w:r>
    </w:p>
    <w:p w:rsidR="00000000" w:rsidRDefault="00303FD4">
      <w:pPr>
        <w:numPr>
          <w:ilvl w:val="1"/>
          <w:numId w:val="60"/>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Operationalize (heart of the research process/ "how are you going to identify, measure, recognize etc...)</w:t>
      </w:r>
    </w:p>
    <w:p w:rsidR="00000000" w:rsidRDefault="00303FD4">
      <w:pPr>
        <w:numPr>
          <w:ilvl w:val="1"/>
          <w:numId w:val="61"/>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Select research method</w:t>
      </w:r>
    </w:p>
    <w:p w:rsidR="00000000" w:rsidRDefault="00303FD4">
      <w:pPr>
        <w:numPr>
          <w:ilvl w:val="1"/>
          <w:numId w:val="62"/>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Co</w:t>
      </w:r>
      <w:r>
        <w:rPr>
          <w:rFonts w:ascii="Calibri" w:eastAsia="Times New Roman" w:hAnsi="Calibri"/>
          <w:color w:val="000000"/>
          <w:lang w:val="en-US"/>
        </w:rPr>
        <w:t>llect data</w:t>
      </w:r>
    </w:p>
    <w:p w:rsidR="00000000" w:rsidRDefault="00303FD4">
      <w:pPr>
        <w:numPr>
          <w:ilvl w:val="1"/>
          <w:numId w:val="63"/>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Analyze data</w:t>
      </w:r>
    </w:p>
    <w:p w:rsidR="00000000" w:rsidRDefault="00303FD4">
      <w:pPr>
        <w:numPr>
          <w:ilvl w:val="1"/>
          <w:numId w:val="64"/>
        </w:numPr>
        <w:spacing w:before="120"/>
        <w:ind w:left="490"/>
        <w:textAlignment w:val="center"/>
        <w:rPr>
          <w:rFonts w:ascii="Calibri" w:eastAsia="Times New Roman" w:hAnsi="Calibri"/>
          <w:color w:val="FF0000"/>
          <w:lang w:val="en-US"/>
        </w:rPr>
      </w:pPr>
      <w:r>
        <w:rPr>
          <w:rFonts w:ascii="Calibri" w:eastAsia="Times New Roman" w:hAnsi="Calibri"/>
          <w:color w:val="000000"/>
          <w:lang w:val="en-US"/>
        </w:rPr>
        <w:t>Develop the conclusion</w:t>
      </w:r>
    </w:p>
    <w:p w:rsidR="00000000" w:rsidRDefault="00303FD4">
      <w:pPr>
        <w:pStyle w:val="NormalWeb"/>
        <w:spacing w:before="0" w:beforeAutospacing="0" w:after="0" w:afterAutospacing="0"/>
        <w:ind w:left="490"/>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90"/>
        <w:rPr>
          <w:rFonts w:ascii="Calibri" w:hAnsi="Calibri"/>
          <w:color w:val="000000"/>
          <w:lang w:val="en-US"/>
        </w:rPr>
      </w:pPr>
      <w:r>
        <w:rPr>
          <w:rFonts w:ascii="Calibri" w:hAnsi="Calibri"/>
          <w:color w:val="000000"/>
          <w:lang w:val="en-US"/>
        </w:rPr>
        <w:t>Operationalization</w:t>
      </w:r>
    </w:p>
    <w:p w:rsidR="00000000" w:rsidRDefault="00303FD4">
      <w:pPr>
        <w:numPr>
          <w:ilvl w:val="1"/>
          <w:numId w:val="65"/>
        </w:numPr>
        <w:spacing w:before="120"/>
        <w:ind w:left="490"/>
        <w:textAlignment w:val="center"/>
        <w:rPr>
          <w:rFonts w:eastAsia="Times New Roman"/>
          <w:lang w:val="en-US"/>
        </w:rPr>
      </w:pPr>
      <w:r>
        <w:rPr>
          <w:rFonts w:ascii="Calibri" w:eastAsia="Times New Roman" w:hAnsi="Calibri"/>
          <w:color w:val="000000"/>
          <w:lang w:val="en-US"/>
        </w:rPr>
        <w:t>Measurement: Researchers use mental constructs or concepts (e.g., race, class, gender)</w:t>
      </w:r>
    </w:p>
    <w:p w:rsidR="00000000" w:rsidRDefault="00303FD4">
      <w:pPr>
        <w:numPr>
          <w:ilvl w:val="1"/>
          <w:numId w:val="65"/>
        </w:numPr>
        <w:spacing w:before="120"/>
        <w:ind w:left="490"/>
        <w:textAlignment w:val="center"/>
        <w:rPr>
          <w:rFonts w:eastAsia="Times New Roman"/>
          <w:lang w:val="en-US"/>
        </w:rPr>
      </w:pPr>
      <w:r>
        <w:rPr>
          <w:rFonts w:ascii="Calibri" w:eastAsia="Times New Roman" w:hAnsi="Calibri"/>
          <w:color w:val="000000"/>
          <w:lang w:val="en-US"/>
        </w:rPr>
        <w:t xml:space="preserve">At outset, researcher needs to engage in </w:t>
      </w:r>
      <w:r>
        <w:rPr>
          <w:rFonts w:ascii="Calibri" w:eastAsia="Times New Roman" w:hAnsi="Calibri"/>
          <w:b/>
          <w:bCs/>
          <w:color w:val="FF0000"/>
          <w:lang w:val="en-US"/>
        </w:rPr>
        <w:t>operationalization</w:t>
      </w:r>
      <w:r>
        <w:rPr>
          <w:rFonts w:ascii="Calibri" w:eastAsia="Times New Roman" w:hAnsi="Calibri"/>
          <w:color w:val="B13F9A"/>
          <w:lang w:val="en-US"/>
        </w:rPr>
        <w:t xml:space="preserve"> </w:t>
      </w:r>
      <w:r>
        <w:rPr>
          <w:rFonts w:ascii="Calibri" w:eastAsia="Times New Roman" w:hAnsi="Calibri"/>
          <w:color w:val="000000"/>
          <w:lang w:val="en-US"/>
        </w:rPr>
        <w:t>ð Procedure by which researchers establis</w:t>
      </w:r>
      <w:r>
        <w:rPr>
          <w:rFonts w:ascii="Calibri" w:eastAsia="Times New Roman" w:hAnsi="Calibri"/>
          <w:color w:val="000000"/>
          <w:lang w:val="en-US"/>
        </w:rPr>
        <w:t>h criteria for assigning values to variables</w:t>
      </w:r>
    </w:p>
    <w:p w:rsidR="00000000" w:rsidRDefault="00303FD4">
      <w:pPr>
        <w:numPr>
          <w:ilvl w:val="2"/>
          <w:numId w:val="65"/>
        </w:numPr>
        <w:ind w:left="2110"/>
        <w:textAlignment w:val="center"/>
        <w:rPr>
          <w:rFonts w:eastAsia="Times New Roman"/>
          <w:lang w:val="en-US"/>
        </w:rPr>
      </w:pPr>
      <w:r>
        <w:rPr>
          <w:rFonts w:ascii="Calibri" w:eastAsia="Times New Roman" w:hAnsi="Calibri"/>
          <w:color w:val="000000"/>
          <w:lang w:val="en-US"/>
        </w:rPr>
        <w:t xml:space="preserve"> How are you measuring the concept? What counts and does not count? </w:t>
      </w:r>
    </w:p>
    <w:p w:rsidR="00000000" w:rsidRDefault="00303FD4">
      <w:pPr>
        <w:numPr>
          <w:ilvl w:val="1"/>
          <w:numId w:val="65"/>
        </w:numPr>
        <w:spacing w:before="120"/>
        <w:ind w:left="490"/>
        <w:textAlignment w:val="center"/>
        <w:rPr>
          <w:rFonts w:eastAsia="Times New Roman"/>
        </w:rPr>
      </w:pPr>
      <w:r>
        <w:rPr>
          <w:rFonts w:ascii="Calibri" w:eastAsia="Times New Roman" w:hAnsi="Calibri"/>
          <w:color w:val="000000"/>
        </w:rPr>
        <w:t xml:space="preserve">Linked to definition but speaks more to actual measurement -&gt; </w:t>
      </w:r>
      <w:r>
        <w:rPr>
          <w:rFonts w:ascii="Calibri" w:eastAsia="Times New Roman" w:hAnsi="Calibri"/>
          <w:i/>
          <w:iCs/>
          <w:color w:val="000000"/>
        </w:rPr>
        <w:t>how will you measure/observe concept x, y and z?</w:t>
      </w:r>
    </w:p>
    <w:p w:rsidR="00000000" w:rsidRDefault="00303FD4">
      <w:pPr>
        <w:pStyle w:val="NormalWeb"/>
        <w:spacing w:before="120" w:beforeAutospacing="0" w:after="0" w:afterAutospacing="0"/>
        <w:ind w:left="490"/>
        <w:rPr>
          <w:rFonts w:ascii="Calibri" w:hAnsi="Calibri"/>
          <w:color w:val="000000"/>
          <w:lang w:val="en-GB"/>
        </w:rPr>
      </w:pPr>
      <w:r>
        <w:rPr>
          <w:rFonts w:ascii="Calibri" w:hAnsi="Calibri"/>
          <w:i/>
          <w:iCs/>
          <w:color w:val="000000"/>
          <w:lang w:val="en-GB"/>
        </w:rPr>
        <w:t>You can never be too precise, details details details</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 </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What is the best movie of the last ten years?</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How will this be determined? How will this be defined and measured</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On the basis of critics? Money grossed ? Awards won? Views reviews? Number of downloads</w:t>
      </w:r>
      <w:r>
        <w:rPr>
          <w:rFonts w:ascii="Calibri" w:hAnsi="Calibri"/>
          <w:color w:val="000000"/>
          <w:lang w:val="en-GB"/>
        </w:rPr>
        <w:t>?</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 </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Lets say we choose awards….</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What awards will count? oscars? golden globe? Film critics? screen guild? peoples? sundance? mtv?</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Which awards will count? Will every award be give the same value?</w:t>
      </w:r>
    </w:p>
    <w:p w:rsidR="00000000" w:rsidRDefault="00303FD4">
      <w:pPr>
        <w:pStyle w:val="NormalWeb"/>
        <w:spacing w:before="0" w:beforeAutospacing="0" w:after="0" w:afterAutospacing="0"/>
        <w:ind w:left="490"/>
        <w:rPr>
          <w:rFonts w:ascii="Calibri" w:hAnsi="Calibri"/>
          <w:color w:val="000000"/>
          <w:lang w:val="en-GB"/>
        </w:rPr>
      </w:pPr>
      <w:r>
        <w:rPr>
          <w:rFonts w:ascii="Calibri" w:hAnsi="Calibri"/>
          <w:color w:val="000000"/>
          <w:lang w:val="en-GB"/>
        </w:rPr>
        <w:t> </w:t>
      </w:r>
    </w:p>
    <w:p w:rsidR="00000000" w:rsidRDefault="00303FD4">
      <w:pPr>
        <w:pStyle w:val="NormalWeb"/>
        <w:spacing w:before="0" w:beforeAutospacing="0" w:after="0" w:afterAutospacing="0"/>
        <w:ind w:left="490"/>
        <w:rPr>
          <w:rFonts w:ascii="Calibri" w:hAnsi="Calibri"/>
          <w:lang w:val="en-GB"/>
        </w:rPr>
      </w:pPr>
      <w:r>
        <w:rPr>
          <w:rFonts w:ascii="Calibri" w:hAnsi="Calibri"/>
          <w:color w:val="000000"/>
          <w:lang w:val="en-GB"/>
        </w:rPr>
        <w:t>Offering precision on these questions on how :best move of</w:t>
      </w:r>
      <w:r>
        <w:rPr>
          <w:rFonts w:ascii="Calibri" w:hAnsi="Calibri"/>
          <w:color w:val="000000"/>
          <w:lang w:val="en-GB"/>
        </w:rPr>
        <w:t xml:space="preserve"> the last ten years" will be measured/determined is what </w:t>
      </w:r>
      <w:r>
        <w:rPr>
          <w:rFonts w:ascii="Calibri" w:hAnsi="Calibri"/>
          <w:color w:val="FF0000"/>
          <w:lang w:val="en-GB"/>
        </w:rPr>
        <w:t>operationalization</w:t>
      </w:r>
      <w:r>
        <w:rPr>
          <w:rFonts w:ascii="Calibri" w:hAnsi="Calibri"/>
          <w:color w:val="000000"/>
          <w:lang w:val="en-GB"/>
        </w:rPr>
        <w:t xml:space="preserve"> is about.</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idiographic</w:t>
      </w:r>
    </w:p>
    <w:p w:rsidR="00000000" w:rsidRDefault="00303FD4">
      <w:pPr>
        <w:pStyle w:val="NormalWeb"/>
        <w:spacing w:before="0" w:beforeAutospacing="0" w:after="0" w:afterAutospacing="0"/>
        <w:rPr>
          <w:rFonts w:ascii="Calibri" w:hAnsi="Calibri"/>
          <w:sz w:val="22"/>
          <w:szCs w:val="22"/>
        </w:rPr>
      </w:pPr>
      <w:r>
        <w:rPr>
          <w:rFonts w:ascii="Calibri" w:hAnsi="Calibri"/>
          <w:noProof/>
          <w:sz w:val="22"/>
          <w:szCs w:val="22"/>
        </w:rPr>
        <w:drawing>
          <wp:inline distT="0" distB="0" distL="0" distR="0">
            <wp:extent cx="809625" cy="847725"/>
            <wp:effectExtent l="0" t="0" r="9525" b="9525"/>
            <wp:docPr id="25" name="Picture 25" descr="C:\F16D58E5\01282E6F-467D-41C7-AA15-286EAEF7594F_files\image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F16D58E5\01282E6F-467D-41C7-AA15-286EAEF7594F_files\image02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9625" cy="847725"/>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noProof/>
          <w:sz w:val="22"/>
          <w:szCs w:val="22"/>
        </w:rPr>
        <w:drawing>
          <wp:inline distT="0" distB="0" distL="0" distR="0">
            <wp:extent cx="628650" cy="600075"/>
            <wp:effectExtent l="0" t="0" r="0" b="9525"/>
            <wp:docPr id="26" name="Picture 26" descr="C:\F16D58E5\01282E6F-467D-41C7-AA15-286EAEF7594F_files\image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F16D58E5\01282E6F-467D-41C7-AA15-286EAEF7594F_files\image02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8650" cy="600075"/>
                    </a:xfrm>
                    <a:prstGeom prst="rect">
                      <a:avLst/>
                    </a:prstGeom>
                    <a:noFill/>
                    <a:ln>
                      <a:noFill/>
                    </a:ln>
                  </pic:spPr>
                </pic:pic>
              </a:graphicData>
            </a:graphic>
          </wp:inline>
        </w:drawing>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continuum</w:t>
      </w:r>
    </w:p>
    <w:p w:rsidR="00000000" w:rsidRDefault="00303FD4">
      <w:pPr>
        <w:rPr>
          <w:rFonts w:eastAsia="Times New Roman"/>
        </w:rPr>
      </w:pPr>
      <w:r>
        <w:rPr>
          <w:rFonts w:eastAsia="Times New Roman"/>
          <w:noProof/>
        </w:rPr>
        <w:drawing>
          <wp:inline distT="0" distB="0" distL="0" distR="0">
            <wp:extent cx="2819400" cy="161925"/>
            <wp:effectExtent l="0" t="0" r="0" b="9525"/>
            <wp:docPr id="27" name="Picture 27" descr="C:\F16D58E5\01282E6F-467D-41C7-AA15-286EAEF7594F_files\image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F16D58E5\01282E6F-467D-41C7-AA15-286EAEF7594F_files\image02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0" cy="161925"/>
                    </a:xfrm>
                    <a:prstGeom prst="rect">
                      <a:avLst/>
                    </a:prstGeom>
                    <a:noFill/>
                    <a:ln>
                      <a:noFill/>
                    </a:ln>
                  </pic:spPr>
                </pic:pic>
              </a:graphicData>
            </a:graphic>
          </wp:inline>
        </w:drawing>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40"/>
          <w:szCs w:val="40"/>
        </w:rPr>
      </w:pPr>
      <w:r>
        <w:rPr>
          <w:rFonts w:ascii="Calibri" w:hAnsi="Calibri"/>
          <w:sz w:val="40"/>
          <w:szCs w:val="40"/>
        </w:rPr>
        <w:t>Sociology - Week 4</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October-02-12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9:05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490"/>
        <w:rPr>
          <w:rFonts w:ascii="Calibri" w:hAnsi="Calibri"/>
          <w:sz w:val="32"/>
          <w:szCs w:val="32"/>
        </w:rPr>
      </w:pPr>
      <w:r>
        <w:rPr>
          <w:rFonts w:ascii="Calibri" w:hAnsi="Calibri"/>
          <w:sz w:val="32"/>
          <w:szCs w:val="32"/>
        </w:rPr>
        <w:t>Culture</w:t>
      </w:r>
    </w:p>
    <w:p w:rsidR="00000000" w:rsidRDefault="00303FD4">
      <w:pPr>
        <w:pStyle w:val="NormalWeb"/>
        <w:spacing w:before="140" w:beforeAutospacing="0" w:after="0" w:afterAutospacing="0"/>
        <w:ind w:left="490"/>
        <w:rPr>
          <w:rFonts w:ascii="Calibri" w:hAnsi="Calibri"/>
          <w:lang w:val="en-US"/>
        </w:rPr>
      </w:pPr>
      <w:r>
        <w:rPr>
          <w:rFonts w:ascii="Calibri" w:hAnsi="Calibri"/>
          <w:color w:val="000000"/>
          <w:lang w:val="en-US"/>
        </w:rPr>
        <w:t xml:space="preserve">Culture refers to </w:t>
      </w:r>
      <w:r>
        <w:rPr>
          <w:rFonts w:ascii="Calibri" w:hAnsi="Calibri"/>
          <w:i/>
          <w:iCs/>
          <w:color w:val="000000"/>
          <w:lang w:val="en-US"/>
        </w:rPr>
        <w:t xml:space="preserve">the </w:t>
      </w:r>
      <w:r>
        <w:rPr>
          <w:rFonts w:ascii="Calibri" w:hAnsi="Calibri"/>
          <w:i/>
          <w:iCs/>
          <w:color w:val="FF0000"/>
          <w:lang w:val="en-US"/>
        </w:rPr>
        <w:t xml:space="preserve">shared values, beliefs, behaviour, and </w:t>
      </w:r>
      <w:r>
        <w:rPr>
          <w:rFonts w:ascii="Calibri" w:hAnsi="Calibri"/>
          <w:i/>
          <w:iCs/>
          <w:color w:val="FF0000"/>
          <w:lang w:val="en-US"/>
        </w:rPr>
        <w:t>material objects that together form a people’s way of life</w:t>
      </w:r>
    </w:p>
    <w:p w:rsidR="00000000" w:rsidRDefault="00303FD4">
      <w:pPr>
        <w:pStyle w:val="NormalWeb"/>
        <w:spacing w:before="140" w:beforeAutospacing="0" w:after="0" w:afterAutospacing="0"/>
        <w:ind w:left="490"/>
        <w:rPr>
          <w:rFonts w:ascii="Calibri" w:hAnsi="Calibri"/>
          <w:color w:val="000000"/>
          <w:lang w:val="en-US"/>
        </w:rPr>
      </w:pPr>
      <w:r>
        <w:rPr>
          <w:rFonts w:ascii="Calibri" w:hAnsi="Calibri"/>
          <w:color w:val="000000"/>
          <w:lang w:val="en-US"/>
        </w:rPr>
        <w:t>Culture includes: How we think, How we act, What we own</w:t>
      </w:r>
    </w:p>
    <w:p w:rsidR="00000000" w:rsidRDefault="00303FD4">
      <w:pPr>
        <w:pStyle w:val="NormalWeb"/>
        <w:spacing w:before="140" w:beforeAutospacing="0" w:after="0" w:afterAutospacing="0"/>
        <w:ind w:left="490"/>
        <w:rPr>
          <w:rFonts w:ascii="Calibri" w:hAnsi="Calibri"/>
          <w:lang w:val="en-US"/>
        </w:rPr>
      </w:pPr>
      <w:r>
        <w:rPr>
          <w:rFonts w:ascii="Calibri" w:hAnsi="Calibri"/>
          <w:color w:val="000000"/>
          <w:lang w:val="en-US"/>
        </w:rPr>
        <w:t>In effect, everything we create with our</w:t>
      </w:r>
      <w:r>
        <w:rPr>
          <w:rFonts w:ascii="Calibri" w:hAnsi="Calibri"/>
          <w:color w:val="FF0000"/>
          <w:lang w:val="en-US"/>
        </w:rPr>
        <w:t xml:space="preserve"> hands</w:t>
      </w:r>
      <w:r>
        <w:rPr>
          <w:rFonts w:ascii="Calibri" w:hAnsi="Calibri"/>
          <w:color w:val="000000"/>
          <w:lang w:val="en-US"/>
        </w:rPr>
        <w:t xml:space="preserve"> and our </w:t>
      </w:r>
      <w:r>
        <w:rPr>
          <w:rFonts w:ascii="Calibri" w:hAnsi="Calibri"/>
          <w:color w:val="FF0000"/>
          <w:lang w:val="en-US"/>
        </w:rPr>
        <w:t>minds</w:t>
      </w:r>
    </w:p>
    <w:p w:rsidR="00000000" w:rsidRDefault="00303FD4">
      <w:pPr>
        <w:pStyle w:val="NormalWeb"/>
        <w:spacing w:before="140" w:beforeAutospacing="0" w:after="0" w:afterAutospacing="0"/>
        <w:ind w:left="490"/>
        <w:rPr>
          <w:rFonts w:ascii="Calibri" w:hAnsi="Calibri"/>
          <w:lang w:val="en-US"/>
        </w:rPr>
      </w:pPr>
      <w:r>
        <w:rPr>
          <w:rFonts w:ascii="Calibri" w:hAnsi="Calibri"/>
          <w:color w:val="000000"/>
          <w:lang w:val="en-US"/>
        </w:rPr>
        <w:t xml:space="preserve">Culture is both our link to the </w:t>
      </w:r>
      <w:r>
        <w:rPr>
          <w:rFonts w:ascii="Calibri" w:hAnsi="Calibri"/>
          <w:color w:val="FF0000"/>
          <w:lang w:val="en-US"/>
        </w:rPr>
        <w:t>past</w:t>
      </w:r>
      <w:r>
        <w:rPr>
          <w:rFonts w:ascii="Calibri" w:hAnsi="Calibri"/>
          <w:color w:val="000000"/>
          <w:lang w:val="en-US"/>
        </w:rPr>
        <w:t xml:space="preserve"> and our guide to the </w:t>
      </w:r>
      <w:r>
        <w:rPr>
          <w:rFonts w:ascii="Calibri" w:hAnsi="Calibri"/>
          <w:color w:val="FF0000"/>
          <w:lang w:val="en-US"/>
        </w:rPr>
        <w:t>future</w:t>
      </w:r>
    </w:p>
    <w:p w:rsidR="00000000" w:rsidRDefault="00303FD4">
      <w:pPr>
        <w:pStyle w:val="NormalWeb"/>
        <w:spacing w:before="0" w:beforeAutospacing="0" w:after="0" w:afterAutospacing="0"/>
        <w:ind w:left="490"/>
        <w:rPr>
          <w:rFonts w:ascii="Calibri" w:hAnsi="Calibri"/>
          <w:color w:val="000000"/>
        </w:rPr>
      </w:pPr>
      <w:r>
        <w:rPr>
          <w:rFonts w:ascii="Calibri" w:hAnsi="Calibri"/>
          <w:color w:val="000000"/>
        </w:rPr>
        <w:t> </w:t>
      </w:r>
    </w:p>
    <w:p w:rsidR="00000000" w:rsidRDefault="00303FD4">
      <w:pPr>
        <w:pStyle w:val="NormalWeb"/>
        <w:spacing w:before="140" w:beforeAutospacing="0" w:after="0" w:afterAutospacing="0"/>
        <w:ind w:left="490"/>
        <w:rPr>
          <w:rFonts w:ascii="Calibri" w:hAnsi="Calibri"/>
          <w:lang w:val="en-US"/>
        </w:rPr>
      </w:pPr>
      <w:r>
        <w:rPr>
          <w:rFonts w:ascii="Calibri" w:hAnsi="Calibri"/>
          <w:lang w:val="en-US"/>
        </w:rPr>
        <w:t>To understand culture, we must consider both</w:t>
      </w:r>
      <w:r>
        <w:rPr>
          <w:rFonts w:ascii="Calibri" w:hAnsi="Calibri"/>
          <w:color w:val="CBCBCB"/>
          <w:lang w:val="en-US"/>
        </w:rPr>
        <w:t xml:space="preserve"> </w:t>
      </w:r>
      <w:r>
        <w:rPr>
          <w:rFonts w:ascii="Calibri" w:hAnsi="Calibri"/>
          <w:color w:val="FF0000"/>
          <w:lang w:val="en-US"/>
        </w:rPr>
        <w:t>thoughts</w:t>
      </w:r>
      <w:r>
        <w:rPr>
          <w:rFonts w:ascii="Calibri" w:hAnsi="Calibri"/>
          <w:color w:val="CBCBCB"/>
          <w:lang w:val="en-US"/>
        </w:rPr>
        <w:t xml:space="preserve"> </w:t>
      </w:r>
      <w:r>
        <w:rPr>
          <w:rFonts w:ascii="Calibri" w:hAnsi="Calibri"/>
          <w:lang w:val="en-US"/>
        </w:rPr>
        <w:t>and</w:t>
      </w:r>
      <w:r>
        <w:rPr>
          <w:rFonts w:ascii="Calibri" w:hAnsi="Calibri"/>
          <w:color w:val="CBCBCB"/>
          <w:lang w:val="en-US"/>
        </w:rPr>
        <w:t xml:space="preserve"> </w:t>
      </w:r>
      <w:r>
        <w:rPr>
          <w:rFonts w:ascii="Calibri" w:hAnsi="Calibri"/>
          <w:color w:val="FF0000"/>
          <w:lang w:val="en-US"/>
        </w:rPr>
        <w:t>things</w:t>
      </w:r>
    </w:p>
    <w:p w:rsidR="00000000" w:rsidRDefault="00303FD4">
      <w:pPr>
        <w:pStyle w:val="NormalWeb"/>
        <w:spacing w:before="140" w:beforeAutospacing="0" w:after="0" w:afterAutospacing="0"/>
        <w:ind w:left="490"/>
        <w:rPr>
          <w:rFonts w:ascii="Calibri" w:hAnsi="Calibri"/>
          <w:lang w:val="en-US"/>
        </w:rPr>
      </w:pPr>
      <w:r>
        <w:rPr>
          <w:rFonts w:ascii="Calibri" w:hAnsi="Calibri"/>
          <w:color w:val="FF0000"/>
          <w:lang w:val="en-US"/>
        </w:rPr>
        <w:t>Nonmaterial culture</w:t>
      </w:r>
      <w:r>
        <w:rPr>
          <w:rFonts w:ascii="Calibri" w:hAnsi="Calibri"/>
          <w:lang w:val="en-US"/>
        </w:rPr>
        <w:t xml:space="preserve"> is the ideas created by members of a society, ideas that range from art to Zen</w:t>
      </w:r>
    </w:p>
    <w:p w:rsidR="00000000" w:rsidRDefault="00303FD4">
      <w:pPr>
        <w:pStyle w:val="NormalWeb"/>
        <w:spacing w:before="140" w:beforeAutospacing="0" w:after="0" w:afterAutospacing="0"/>
        <w:ind w:left="490"/>
        <w:rPr>
          <w:rFonts w:ascii="Calibri" w:hAnsi="Calibri"/>
          <w:lang w:val="en-US"/>
        </w:rPr>
      </w:pPr>
      <w:r>
        <w:rPr>
          <w:rFonts w:ascii="Calibri" w:hAnsi="Calibri"/>
          <w:color w:val="FF0000"/>
          <w:lang w:val="en-US"/>
        </w:rPr>
        <w:t>Material culture,</w:t>
      </w:r>
      <w:r>
        <w:rPr>
          <w:rFonts w:ascii="Calibri" w:hAnsi="Calibri"/>
          <w:lang w:val="en-US"/>
        </w:rPr>
        <w:t xml:space="preserve"> in contrast, refers to the physical things created by members of a society</w:t>
      </w:r>
      <w:r>
        <w:rPr>
          <w:rFonts w:ascii="Calibri" w:hAnsi="Calibri"/>
          <w:lang w:val="en-US"/>
        </w:rPr>
        <w:t xml:space="preserve"> – everything from zippers to our homes and satellites in space</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pStyle w:val="NormalWeb"/>
        <w:spacing w:before="140" w:beforeAutospacing="0" w:after="0" w:afterAutospacing="0"/>
        <w:ind w:left="490"/>
        <w:rPr>
          <w:rFonts w:ascii="Calibri" w:hAnsi="Calibri"/>
          <w:lang w:val="en-US"/>
        </w:rPr>
      </w:pPr>
      <w:r>
        <w:rPr>
          <w:rFonts w:ascii="Calibri" w:hAnsi="Calibri"/>
          <w:color w:val="FF0000"/>
          <w:lang w:val="en-US"/>
        </w:rPr>
        <w:t>Culture shapes</w:t>
      </w:r>
      <w:r>
        <w:rPr>
          <w:rFonts w:ascii="Calibri" w:hAnsi="Calibri"/>
          <w:color w:val="CBCBCB"/>
          <w:lang w:val="en-US"/>
        </w:rPr>
        <w:t xml:space="preserve"> </w:t>
      </w:r>
      <w:r>
        <w:rPr>
          <w:rFonts w:ascii="Calibri" w:hAnsi="Calibri"/>
          <w:lang w:val="en-US"/>
        </w:rPr>
        <w:t>not only what we do but also what we think and how we feel – elements of what we commonly, but wrongly, describe as “human nature”</w:t>
      </w:r>
    </w:p>
    <w:p w:rsidR="00000000" w:rsidRDefault="00303FD4">
      <w:pPr>
        <w:numPr>
          <w:ilvl w:val="1"/>
          <w:numId w:val="66"/>
        </w:numPr>
        <w:spacing w:before="140"/>
        <w:ind w:left="490"/>
        <w:textAlignment w:val="center"/>
        <w:rPr>
          <w:rFonts w:ascii="Calibri" w:eastAsia="Times New Roman" w:hAnsi="Calibri"/>
        </w:rPr>
      </w:pPr>
      <w:r>
        <w:rPr>
          <w:rFonts w:ascii="Calibri" w:eastAsia="Times New Roman" w:hAnsi="Calibri"/>
        </w:rPr>
        <w:t>Culture is</w:t>
      </w:r>
      <w:r>
        <w:rPr>
          <w:rFonts w:ascii="Calibri" w:eastAsia="Times New Roman" w:hAnsi="Calibri"/>
          <w:color w:val="CBCBCB"/>
        </w:rPr>
        <w:t xml:space="preserve"> </w:t>
      </w:r>
      <w:r>
        <w:rPr>
          <w:rFonts w:ascii="Calibri" w:eastAsia="Times New Roman" w:hAnsi="Calibri"/>
          <w:color w:val="FF0000"/>
        </w:rPr>
        <w:t>shared</w:t>
      </w:r>
    </w:p>
    <w:p w:rsidR="00000000" w:rsidRDefault="00303FD4">
      <w:pPr>
        <w:numPr>
          <w:ilvl w:val="1"/>
          <w:numId w:val="67"/>
        </w:numPr>
        <w:spacing w:before="140"/>
        <w:ind w:left="490"/>
        <w:textAlignment w:val="center"/>
        <w:rPr>
          <w:rFonts w:ascii="Calibri" w:eastAsia="Times New Roman" w:hAnsi="Calibri"/>
        </w:rPr>
      </w:pPr>
      <w:r>
        <w:rPr>
          <w:rFonts w:ascii="Calibri" w:eastAsia="Times New Roman" w:hAnsi="Calibri"/>
        </w:rPr>
        <w:t>Culture is</w:t>
      </w:r>
      <w:r>
        <w:rPr>
          <w:rFonts w:ascii="Calibri" w:eastAsia="Times New Roman" w:hAnsi="Calibri"/>
          <w:color w:val="CBCBCB"/>
        </w:rPr>
        <w:t xml:space="preserve"> </w:t>
      </w:r>
      <w:r>
        <w:rPr>
          <w:rFonts w:ascii="Calibri" w:eastAsia="Times New Roman" w:hAnsi="Calibri"/>
          <w:color w:val="FF0000"/>
        </w:rPr>
        <w:t>learned</w:t>
      </w:r>
    </w:p>
    <w:p w:rsidR="00000000" w:rsidRDefault="00303FD4">
      <w:pPr>
        <w:numPr>
          <w:ilvl w:val="1"/>
          <w:numId w:val="68"/>
        </w:numPr>
        <w:spacing w:before="140"/>
        <w:ind w:left="490"/>
        <w:textAlignment w:val="center"/>
        <w:rPr>
          <w:rFonts w:ascii="Calibri" w:eastAsia="Times New Roman" w:hAnsi="Calibri"/>
        </w:rPr>
      </w:pPr>
      <w:r>
        <w:rPr>
          <w:rFonts w:ascii="Calibri" w:eastAsia="Times New Roman" w:hAnsi="Calibri"/>
        </w:rPr>
        <w:t>Culture</w:t>
      </w:r>
      <w:r>
        <w:rPr>
          <w:rFonts w:ascii="Calibri" w:eastAsia="Times New Roman" w:hAnsi="Calibri"/>
        </w:rPr>
        <w:t xml:space="preserve"> is</w:t>
      </w:r>
      <w:r>
        <w:rPr>
          <w:rFonts w:ascii="Calibri" w:eastAsia="Times New Roman" w:hAnsi="Calibri"/>
          <w:color w:val="CBCBCB"/>
        </w:rPr>
        <w:t xml:space="preserve"> </w:t>
      </w:r>
      <w:r>
        <w:rPr>
          <w:rFonts w:ascii="Calibri" w:eastAsia="Times New Roman" w:hAnsi="Calibri"/>
          <w:color w:val="FF0000"/>
        </w:rPr>
        <w:t>taken for granted</w:t>
      </w:r>
    </w:p>
    <w:p w:rsidR="00000000" w:rsidRDefault="00303FD4">
      <w:pPr>
        <w:numPr>
          <w:ilvl w:val="1"/>
          <w:numId w:val="69"/>
        </w:numPr>
        <w:spacing w:before="140"/>
        <w:ind w:left="490"/>
        <w:textAlignment w:val="center"/>
        <w:rPr>
          <w:rFonts w:ascii="Calibri" w:eastAsia="Times New Roman" w:hAnsi="Calibri"/>
        </w:rPr>
      </w:pPr>
      <w:r>
        <w:rPr>
          <w:rFonts w:ascii="Calibri" w:eastAsia="Times New Roman" w:hAnsi="Calibri"/>
        </w:rPr>
        <w:t>Culture is</w:t>
      </w:r>
      <w:r>
        <w:rPr>
          <w:rFonts w:ascii="Calibri" w:eastAsia="Times New Roman" w:hAnsi="Calibri"/>
          <w:color w:val="CBCBCB"/>
        </w:rPr>
        <w:t xml:space="preserve"> </w:t>
      </w:r>
      <w:r>
        <w:rPr>
          <w:rFonts w:ascii="Calibri" w:eastAsia="Times New Roman" w:hAnsi="Calibri"/>
          <w:color w:val="FF0000"/>
        </w:rPr>
        <w:t>symbolic</w:t>
      </w:r>
    </w:p>
    <w:p w:rsidR="00000000" w:rsidRDefault="00303FD4">
      <w:pPr>
        <w:numPr>
          <w:ilvl w:val="1"/>
          <w:numId w:val="70"/>
        </w:numPr>
        <w:spacing w:before="140"/>
        <w:ind w:left="490"/>
        <w:textAlignment w:val="center"/>
        <w:rPr>
          <w:rFonts w:ascii="Calibri" w:eastAsia="Times New Roman" w:hAnsi="Calibri"/>
        </w:rPr>
      </w:pPr>
      <w:r>
        <w:rPr>
          <w:rFonts w:ascii="Calibri" w:eastAsia="Times New Roman" w:hAnsi="Calibri"/>
        </w:rPr>
        <w:t>Culture</w:t>
      </w:r>
      <w:r>
        <w:rPr>
          <w:rFonts w:ascii="Calibri" w:eastAsia="Times New Roman" w:hAnsi="Calibri"/>
          <w:color w:val="CBCBCB"/>
        </w:rPr>
        <w:t xml:space="preserve"> </w:t>
      </w:r>
      <w:r>
        <w:rPr>
          <w:rFonts w:ascii="Calibri" w:eastAsia="Times New Roman" w:hAnsi="Calibri"/>
          <w:color w:val="FF0000"/>
        </w:rPr>
        <w:t>varies</w:t>
      </w:r>
      <w:r>
        <w:rPr>
          <w:rFonts w:ascii="Calibri" w:eastAsia="Times New Roman" w:hAnsi="Calibri"/>
          <w:color w:val="CBCBCB"/>
        </w:rPr>
        <w:t xml:space="preserve"> </w:t>
      </w:r>
      <w:r>
        <w:rPr>
          <w:rFonts w:ascii="Calibri" w:eastAsia="Times New Roman" w:hAnsi="Calibri"/>
        </w:rPr>
        <w:t>across time and place</w:t>
      </w:r>
    </w:p>
    <w:p w:rsidR="00000000" w:rsidRDefault="00303FD4">
      <w:pPr>
        <w:pStyle w:val="NormalWeb"/>
        <w:spacing w:before="0" w:beforeAutospacing="0" w:after="0" w:afterAutospacing="0"/>
        <w:ind w:left="490"/>
        <w:rPr>
          <w:rFonts w:ascii="Calibri" w:hAnsi="Calibri"/>
        </w:rPr>
      </w:pPr>
      <w:r>
        <w:rPr>
          <w:rFonts w:ascii="Calibri" w:hAnsi="Calibri"/>
        </w:rPr>
        <w:t> </w:t>
      </w:r>
    </w:p>
    <w:p w:rsidR="00000000" w:rsidRDefault="00303FD4">
      <w:pPr>
        <w:pStyle w:val="NormalWeb"/>
        <w:spacing w:before="140" w:beforeAutospacing="0" w:after="0" w:afterAutospacing="0"/>
        <w:ind w:left="490"/>
        <w:rPr>
          <w:rFonts w:ascii="Calibri" w:hAnsi="Calibri"/>
          <w:lang w:val="en-US"/>
        </w:rPr>
      </w:pPr>
      <w:r>
        <w:rPr>
          <w:rFonts w:ascii="Calibri" w:hAnsi="Calibri"/>
          <w:lang w:val="en-US"/>
        </w:rPr>
        <w:t>Given the extent of cultural differences in the world and people’s tendency to view their own way of life as “</w:t>
      </w:r>
      <w:r>
        <w:rPr>
          <w:rFonts w:ascii="Calibri" w:hAnsi="Calibri"/>
          <w:color w:val="FF0000"/>
          <w:lang w:val="en-US"/>
        </w:rPr>
        <w:t>natural</w:t>
      </w:r>
      <w:r>
        <w:rPr>
          <w:rFonts w:ascii="Calibri" w:hAnsi="Calibri"/>
          <w:lang w:val="en-US"/>
        </w:rPr>
        <w:t xml:space="preserve">”, it is no wonder that travelers </w:t>
      </w:r>
      <w:r>
        <w:rPr>
          <w:rFonts w:ascii="Calibri" w:hAnsi="Calibri"/>
          <w:lang w:val="en-US"/>
        </w:rPr>
        <w:t>often find themselves uneasy as they encounter an unfamiliar culture (i.e. culture shock)</w:t>
      </w:r>
    </w:p>
    <w:p w:rsidR="00000000" w:rsidRDefault="00303FD4">
      <w:pPr>
        <w:pStyle w:val="NormalWeb"/>
        <w:spacing w:before="140" w:beforeAutospacing="0" w:after="0" w:afterAutospacing="0"/>
        <w:ind w:left="490"/>
        <w:rPr>
          <w:rFonts w:ascii="Calibri" w:hAnsi="Calibri"/>
          <w:lang w:val="en-US"/>
        </w:rPr>
      </w:pPr>
      <w:r>
        <w:rPr>
          <w:rFonts w:ascii="Calibri" w:hAnsi="Calibri"/>
          <w:lang w:val="en-US"/>
        </w:rPr>
        <w:t>No way of life is “</w:t>
      </w:r>
      <w:r>
        <w:rPr>
          <w:rFonts w:ascii="Calibri" w:hAnsi="Calibri"/>
          <w:color w:val="FF0000"/>
          <w:lang w:val="en-US"/>
        </w:rPr>
        <w:t>natural</w:t>
      </w:r>
      <w:r>
        <w:rPr>
          <w:rFonts w:ascii="Calibri" w:hAnsi="Calibri"/>
          <w:lang w:val="en-US"/>
        </w:rPr>
        <w:t>” to humanity, even though most people around the world view their own behaviour that way</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490"/>
        <w:rPr>
          <w:rFonts w:ascii="Calibri" w:hAnsi="Calibri"/>
          <w:lang w:val="en-US"/>
        </w:rPr>
      </w:pPr>
      <w:r>
        <w:rPr>
          <w:rFonts w:ascii="Calibri" w:hAnsi="Calibri"/>
          <w:sz w:val="32"/>
          <w:szCs w:val="32"/>
          <w:lang w:val="en-US"/>
        </w:rPr>
        <w:t>Culture and Judgment</w:t>
      </w:r>
      <w:r>
        <w:rPr>
          <w:rFonts w:ascii="Calibri" w:hAnsi="Calibri"/>
          <w:lang w:val="en-US"/>
        </w:rPr>
        <w:t xml:space="preserve"> </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xml:space="preserve">       Judgment of cultu</w:t>
      </w:r>
      <w:r>
        <w:rPr>
          <w:rFonts w:ascii="Calibri" w:hAnsi="Calibri"/>
          <w:lang w:val="en-US"/>
        </w:rPr>
        <w:t>re</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Ethonocntrism                                  cultural relativism</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490"/>
        <w:rPr>
          <w:rFonts w:ascii="Calibri" w:hAnsi="Calibri"/>
          <w:sz w:val="32"/>
          <w:szCs w:val="32"/>
          <w:lang w:val="en-US"/>
        </w:rPr>
      </w:pPr>
      <w:r>
        <w:rPr>
          <w:rFonts w:ascii="Calibri" w:hAnsi="Calibri"/>
          <w:sz w:val="32"/>
          <w:szCs w:val="32"/>
          <w:lang w:val="en-US"/>
        </w:rPr>
        <w:t>Culture and Language</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xml:space="preserve"> </w:t>
      </w:r>
    </w:p>
    <w:p w:rsidR="00000000" w:rsidRDefault="00303FD4">
      <w:pPr>
        <w:pStyle w:val="NormalWeb"/>
        <w:spacing w:before="0" w:beforeAutospacing="0" w:after="0" w:afterAutospacing="0"/>
        <w:ind w:left="490"/>
        <w:rPr>
          <w:rFonts w:ascii="Calibri" w:hAnsi="Calibri"/>
          <w:sz w:val="32"/>
          <w:szCs w:val="32"/>
          <w:lang w:val="en-US"/>
        </w:rPr>
      </w:pPr>
      <w:r>
        <w:rPr>
          <w:rFonts w:ascii="Calibri" w:hAnsi="Calibri"/>
          <w:sz w:val="32"/>
          <w:szCs w:val="32"/>
          <w:lang w:val="en-US"/>
        </w:rPr>
        <w:t>Globalization of Language = Globalization of Culture</w:t>
      </w:r>
    </w:p>
    <w:p w:rsidR="00000000" w:rsidRDefault="00303FD4">
      <w:pPr>
        <w:numPr>
          <w:ilvl w:val="1"/>
          <w:numId w:val="71"/>
        </w:numPr>
        <w:spacing w:before="140"/>
        <w:ind w:left="490"/>
        <w:textAlignment w:val="center"/>
        <w:rPr>
          <w:rFonts w:eastAsia="Times New Roman"/>
        </w:rPr>
      </w:pPr>
      <w:r>
        <w:rPr>
          <w:rFonts w:ascii="Calibri" w:eastAsia="Times New Roman" w:hAnsi="Calibri"/>
          <w:b/>
          <w:bCs/>
          <w:color w:val="FF0000"/>
          <w:lang w:val="en-US"/>
        </w:rPr>
        <w:t>Globalization</w:t>
      </w:r>
      <w:r>
        <w:rPr>
          <w:rFonts w:ascii="Calibri" w:eastAsia="Times New Roman" w:hAnsi="Calibri"/>
          <w:lang w:val="en-US"/>
        </w:rPr>
        <w:t>: T</w:t>
      </w:r>
      <w:r>
        <w:rPr>
          <w:rFonts w:ascii="Calibri" w:eastAsia="Times New Roman" w:hAnsi="Calibri"/>
        </w:rPr>
        <w:t xml:space="preserve">he process by which formerly separate </w:t>
      </w:r>
      <w:r>
        <w:rPr>
          <w:rFonts w:ascii="Calibri" w:eastAsia="Times New Roman" w:hAnsi="Calibri"/>
        </w:rPr>
        <w:t>economies, states, and cultures are tied together and people become aware of their growing interdependence</w:t>
      </w:r>
    </w:p>
    <w:p w:rsidR="00000000" w:rsidRDefault="00303FD4">
      <w:pPr>
        <w:numPr>
          <w:ilvl w:val="1"/>
          <w:numId w:val="71"/>
        </w:numPr>
        <w:spacing w:before="140"/>
        <w:ind w:left="490"/>
        <w:textAlignment w:val="center"/>
        <w:rPr>
          <w:rFonts w:eastAsia="Times New Roman"/>
        </w:rPr>
      </w:pPr>
      <w:r>
        <w:rPr>
          <w:rFonts w:ascii="Calibri" w:eastAsia="Times New Roman" w:hAnsi="Calibri"/>
        </w:rPr>
        <w:t>One of most important roots of globalization is expansion of international trade and investment</w:t>
      </w:r>
    </w:p>
    <w:p w:rsidR="00000000" w:rsidRDefault="00303FD4">
      <w:pPr>
        <w:pStyle w:val="NormalWeb"/>
        <w:spacing w:before="0" w:beforeAutospacing="0" w:after="0" w:afterAutospacing="0"/>
        <w:ind w:left="490"/>
        <w:rPr>
          <w:rFonts w:ascii="Calibri" w:hAnsi="Calibri"/>
        </w:rPr>
      </w:pPr>
      <w:r>
        <w:rPr>
          <w:rFonts w:ascii="Calibri" w:hAnsi="Calibri"/>
        </w:rPr>
        <w:t> </w:t>
      </w:r>
    </w:p>
    <w:p w:rsidR="00000000" w:rsidRDefault="00303FD4">
      <w:pPr>
        <w:pStyle w:val="NormalWeb"/>
        <w:spacing w:before="0" w:beforeAutospacing="0" w:after="0" w:afterAutospacing="0"/>
        <w:ind w:left="490"/>
        <w:rPr>
          <w:rFonts w:ascii="Calibri" w:hAnsi="Calibri"/>
          <w:sz w:val="32"/>
          <w:szCs w:val="32"/>
        </w:rPr>
      </w:pPr>
      <w:r>
        <w:rPr>
          <w:rFonts w:ascii="Calibri" w:hAnsi="Calibri"/>
          <w:sz w:val="32"/>
          <w:szCs w:val="32"/>
        </w:rPr>
        <w:t>Globalization</w:t>
      </w:r>
    </w:p>
    <w:p w:rsidR="00000000" w:rsidRDefault="00303FD4">
      <w:pPr>
        <w:numPr>
          <w:ilvl w:val="1"/>
          <w:numId w:val="71"/>
        </w:numPr>
        <w:spacing w:before="140"/>
        <w:ind w:left="490"/>
        <w:textAlignment w:val="center"/>
        <w:rPr>
          <w:rFonts w:eastAsia="Times New Roman"/>
        </w:rPr>
      </w:pPr>
      <w:r>
        <w:rPr>
          <w:rFonts w:ascii="Calibri" w:eastAsia="Times New Roman" w:hAnsi="Calibri"/>
        </w:rPr>
        <w:t>Consequences of globalization:</w:t>
      </w:r>
    </w:p>
    <w:p w:rsidR="00000000" w:rsidRDefault="00303FD4">
      <w:pPr>
        <w:numPr>
          <w:ilvl w:val="1"/>
          <w:numId w:val="71"/>
        </w:numPr>
        <w:spacing w:before="140"/>
        <w:ind w:left="490"/>
        <w:textAlignment w:val="center"/>
        <w:rPr>
          <w:rFonts w:eastAsia="Times New Roman"/>
        </w:rPr>
      </w:pPr>
      <w:r>
        <w:rPr>
          <w:rFonts w:ascii="Calibri" w:eastAsia="Times New Roman" w:hAnsi="Calibri"/>
          <w:color w:val="FF0000"/>
        </w:rPr>
        <w:t>Destro</w:t>
      </w:r>
      <w:r>
        <w:rPr>
          <w:rFonts w:ascii="Calibri" w:eastAsia="Times New Roman" w:hAnsi="Calibri"/>
          <w:color w:val="FF0000"/>
        </w:rPr>
        <w:t>ys</w:t>
      </w:r>
      <w:r>
        <w:rPr>
          <w:rFonts w:ascii="Calibri" w:eastAsia="Times New Roman" w:hAnsi="Calibri"/>
        </w:rPr>
        <w:t xml:space="preserve"> political, economic, and cultural isolation by bringing people together in “global village” (McLuhan)</w:t>
      </w:r>
    </w:p>
    <w:p w:rsidR="00000000" w:rsidRDefault="00303FD4">
      <w:pPr>
        <w:numPr>
          <w:ilvl w:val="1"/>
          <w:numId w:val="71"/>
        </w:numPr>
        <w:spacing w:before="140"/>
        <w:ind w:left="490"/>
        <w:textAlignment w:val="center"/>
        <w:rPr>
          <w:rFonts w:eastAsia="Times New Roman"/>
        </w:rPr>
      </w:pPr>
      <w:r>
        <w:rPr>
          <w:rFonts w:ascii="Calibri" w:eastAsia="Times New Roman" w:hAnsi="Calibri"/>
        </w:rPr>
        <w:t>People</w:t>
      </w:r>
      <w:r>
        <w:rPr>
          <w:rFonts w:ascii="Calibri" w:eastAsia="Times New Roman" w:hAnsi="Calibri"/>
          <w:color w:val="CBCBCB"/>
        </w:rPr>
        <w:t xml:space="preserve"> </w:t>
      </w:r>
      <w:r>
        <w:rPr>
          <w:rFonts w:ascii="Calibri" w:eastAsia="Times New Roman" w:hAnsi="Calibri"/>
          <w:color w:val="FF0000"/>
        </w:rPr>
        <w:t>less obliged</w:t>
      </w:r>
      <w:r>
        <w:rPr>
          <w:rFonts w:ascii="Calibri" w:eastAsia="Times New Roman" w:hAnsi="Calibri"/>
          <w:color w:val="CBCBCB"/>
        </w:rPr>
        <w:t xml:space="preserve"> </w:t>
      </w:r>
      <w:r>
        <w:rPr>
          <w:rFonts w:ascii="Calibri" w:eastAsia="Times New Roman" w:hAnsi="Calibri"/>
        </w:rPr>
        <w:t>to accept culture into which they are born and freer to combine elements of culture from wide variety of historical periods and geo</w:t>
      </w:r>
      <w:r>
        <w:rPr>
          <w:rFonts w:ascii="Calibri" w:eastAsia="Times New Roman" w:hAnsi="Calibri"/>
        </w:rPr>
        <w:t>graphical settings</w:t>
      </w:r>
    </w:p>
    <w:p w:rsidR="00000000" w:rsidRDefault="00303FD4">
      <w:pPr>
        <w:pStyle w:val="NormalWeb"/>
        <w:spacing w:before="0" w:beforeAutospacing="0" w:after="0" w:afterAutospacing="0"/>
        <w:ind w:left="490"/>
        <w:rPr>
          <w:rFonts w:ascii="Calibri" w:hAnsi="Calibri"/>
          <w:sz w:val="32"/>
          <w:szCs w:val="32"/>
        </w:rPr>
      </w:pPr>
      <w:r>
        <w:rPr>
          <w:rFonts w:ascii="Calibri" w:hAnsi="Calibri"/>
          <w:sz w:val="32"/>
          <w:szCs w:val="32"/>
        </w:rPr>
        <w:t> </w:t>
      </w:r>
    </w:p>
    <w:p w:rsidR="00000000" w:rsidRDefault="00303FD4">
      <w:pPr>
        <w:pStyle w:val="NormalWeb"/>
        <w:spacing w:before="0" w:beforeAutospacing="0" w:after="0" w:afterAutospacing="0"/>
        <w:ind w:left="490"/>
        <w:rPr>
          <w:rFonts w:ascii="Calibri" w:hAnsi="Calibri"/>
          <w:sz w:val="32"/>
          <w:szCs w:val="32"/>
        </w:rPr>
      </w:pPr>
      <w:r>
        <w:rPr>
          <w:rFonts w:ascii="Calibri" w:hAnsi="Calibri"/>
          <w:sz w:val="32"/>
          <w:szCs w:val="32"/>
        </w:rPr>
        <w:t>Globalization of English</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1600: English was mother tongue of between 4 and 7 million people</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Today: More than 1 billion people speak English worldwide (more than half as a second language)</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 xml:space="preserve">Consequence: Endangerment of </w:t>
      </w:r>
      <w:r>
        <w:rPr>
          <w:rFonts w:ascii="Calibri" w:eastAsia="Times New Roman" w:hAnsi="Calibri"/>
          <w:lang w:val="en-US"/>
        </w:rPr>
        <w:t>several thousand languages worldwide and potential for</w:t>
      </w:r>
      <w:r>
        <w:rPr>
          <w:rFonts w:ascii="Calibri" w:eastAsia="Times New Roman" w:hAnsi="Calibri"/>
          <w:color w:val="FF0000"/>
          <w:lang w:val="en-US"/>
        </w:rPr>
        <w:t xml:space="preserve"> homogenization of cultures</w:t>
      </w:r>
    </w:p>
    <w:p w:rsidR="00000000" w:rsidRDefault="00303FD4">
      <w:pPr>
        <w:pStyle w:val="NormalWeb"/>
        <w:spacing w:before="0" w:beforeAutospacing="0" w:after="0" w:afterAutospacing="0"/>
        <w:ind w:left="490"/>
        <w:rPr>
          <w:rFonts w:ascii="Calibri" w:hAnsi="Calibri"/>
          <w:color w:val="000000"/>
          <w:sz w:val="32"/>
          <w:szCs w:val="32"/>
          <w:lang w:val="en-US"/>
        </w:rPr>
      </w:pPr>
      <w:r>
        <w:rPr>
          <w:rFonts w:ascii="Calibri" w:hAnsi="Calibri"/>
          <w:color w:val="000000"/>
          <w:sz w:val="32"/>
          <w:szCs w:val="32"/>
          <w:lang w:val="en-US"/>
        </w:rPr>
        <w:t> </w:t>
      </w:r>
    </w:p>
    <w:p w:rsidR="00000000" w:rsidRDefault="00303FD4">
      <w:pPr>
        <w:pStyle w:val="NormalWeb"/>
        <w:spacing w:before="0" w:beforeAutospacing="0" w:after="0" w:afterAutospacing="0"/>
        <w:ind w:left="490"/>
        <w:rPr>
          <w:rFonts w:ascii="Calibri" w:hAnsi="Calibri"/>
          <w:color w:val="000000"/>
          <w:sz w:val="32"/>
          <w:szCs w:val="32"/>
          <w:lang w:val="en-US"/>
        </w:rPr>
      </w:pPr>
      <w:r>
        <w:rPr>
          <w:rFonts w:ascii="Calibri" w:hAnsi="Calibri"/>
          <w:color w:val="000000"/>
          <w:sz w:val="32"/>
          <w:szCs w:val="32"/>
          <w:lang w:val="en-US"/>
        </w:rPr>
        <w:t>Culture and Power</w:t>
      </w:r>
    </w:p>
    <w:p w:rsidR="00000000" w:rsidRDefault="00303FD4">
      <w:pPr>
        <w:pStyle w:val="NormalWeb"/>
        <w:spacing w:before="140" w:beforeAutospacing="0" w:after="0" w:afterAutospacing="0"/>
        <w:ind w:left="490"/>
        <w:rPr>
          <w:rFonts w:ascii="Calibri" w:hAnsi="Calibri"/>
          <w:lang w:val="en-US"/>
        </w:rPr>
      </w:pPr>
      <w:r>
        <w:rPr>
          <w:rFonts w:ascii="Calibri" w:hAnsi="Calibri"/>
          <w:color w:val="FF0000"/>
          <w:lang w:val="en-US"/>
        </w:rPr>
        <w:t>Dominant Culture</w:t>
      </w:r>
      <w:r>
        <w:rPr>
          <w:rFonts w:ascii="Calibri" w:hAnsi="Calibri"/>
          <w:lang w:val="en-US"/>
        </w:rPr>
        <w:t xml:space="preserve"> is the culture of the most powerful group in society. It is the cultural form that receives most support from major institutions and cons</w:t>
      </w:r>
      <w:r>
        <w:rPr>
          <w:rFonts w:ascii="Calibri" w:hAnsi="Calibri"/>
          <w:lang w:val="en-US"/>
        </w:rPr>
        <w:t>titutes the major belief system</w:t>
      </w:r>
    </w:p>
    <w:p w:rsidR="00000000" w:rsidRDefault="00303FD4">
      <w:pPr>
        <w:pStyle w:val="NormalWeb"/>
        <w:spacing w:before="140" w:beforeAutospacing="0" w:after="0" w:afterAutospacing="0"/>
        <w:ind w:left="490"/>
        <w:rPr>
          <w:rFonts w:ascii="Calibri" w:hAnsi="Calibri"/>
          <w:lang w:val="en-US"/>
        </w:rPr>
      </w:pPr>
      <w:r>
        <w:rPr>
          <w:rFonts w:ascii="Calibri" w:hAnsi="Calibri"/>
          <w:color w:val="FF0000"/>
          <w:lang w:val="en-US"/>
        </w:rPr>
        <w:t>Popular Culture</w:t>
      </w:r>
      <w:r>
        <w:rPr>
          <w:rFonts w:ascii="Calibri" w:hAnsi="Calibri"/>
          <w:color w:val="61B6FF"/>
          <w:lang w:val="en-US"/>
        </w:rPr>
        <w:t xml:space="preserve"> </w:t>
      </w:r>
      <w:r>
        <w:rPr>
          <w:rFonts w:ascii="Calibri" w:hAnsi="Calibri"/>
          <w:lang w:val="en-US"/>
        </w:rPr>
        <w:t xml:space="preserve">comprises the beliefs, practices, and objects mass-produced and mass distributed, such as popular music and films, mass-marketed books and magazines, large-circulation </w:t>
      </w:r>
      <w:r>
        <w:rPr>
          <w:rFonts w:ascii="Calibri" w:hAnsi="Calibri"/>
          <w:lang w:val="en-US"/>
        </w:rPr>
        <w:t>newspaper and increasingly the Internet (71h of media per week)</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Enormous power to share public opinion and behavior</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Shapes people’s perception and awareness of social issues</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Promotes narrow definition of who people are and what they can be (Body, Race, Gen</w:t>
      </w:r>
      <w:r>
        <w:rPr>
          <w:rFonts w:ascii="Calibri" w:eastAsia="Times New Roman" w:hAnsi="Calibri"/>
          <w:lang w:val="en-US"/>
        </w:rPr>
        <w:t>der, Sex, etc)</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490"/>
        <w:rPr>
          <w:rFonts w:ascii="Calibri" w:hAnsi="Calibri"/>
          <w:sz w:val="32"/>
          <w:szCs w:val="32"/>
          <w:lang w:val="en-US"/>
        </w:rPr>
      </w:pPr>
      <w:r>
        <w:rPr>
          <w:rFonts w:ascii="Calibri" w:hAnsi="Calibri"/>
          <w:sz w:val="32"/>
          <w:szCs w:val="32"/>
          <w:lang w:val="en-US"/>
        </w:rPr>
        <w:t>Consumerism</w:t>
      </w:r>
    </w:p>
    <w:p w:rsidR="00000000" w:rsidRDefault="00303FD4">
      <w:pPr>
        <w:pStyle w:val="NormalWeb"/>
        <w:spacing w:before="140" w:beforeAutospacing="0" w:after="0" w:afterAutospacing="0"/>
        <w:ind w:left="490"/>
        <w:rPr>
          <w:rFonts w:ascii="Calibri" w:hAnsi="Calibri"/>
        </w:rPr>
      </w:pPr>
      <w:r>
        <w:rPr>
          <w:rFonts w:ascii="Calibri" w:hAnsi="Calibri"/>
          <w:b/>
          <w:bCs/>
          <w:color w:val="FF0000"/>
        </w:rPr>
        <w:t>Consumerism</w:t>
      </w:r>
      <w:r>
        <w:rPr>
          <w:rFonts w:ascii="Calibri" w:hAnsi="Calibri"/>
        </w:rPr>
        <w:t>: Tendency to define ourselves in terms of goods we purchase (e.g., we are what we wear, drive, etc.)</w:t>
      </w:r>
    </w:p>
    <w:p w:rsidR="00000000" w:rsidRDefault="00303FD4">
      <w:pPr>
        <w:numPr>
          <w:ilvl w:val="1"/>
          <w:numId w:val="71"/>
        </w:numPr>
        <w:spacing w:before="140"/>
        <w:ind w:left="490"/>
        <w:textAlignment w:val="center"/>
        <w:rPr>
          <w:rFonts w:eastAsia="Times New Roman"/>
        </w:rPr>
      </w:pPr>
      <w:r>
        <w:rPr>
          <w:rFonts w:ascii="Calibri" w:eastAsia="Times New Roman" w:hAnsi="Calibri"/>
        </w:rPr>
        <w:t>Consumers motivated to make purchases because of bombardment of advertising in form of North America’s “shop-till-</w:t>
      </w:r>
      <w:r>
        <w:rPr>
          <w:rFonts w:ascii="Calibri" w:eastAsia="Times New Roman" w:hAnsi="Calibri"/>
        </w:rPr>
        <w:t xml:space="preserve">you-drop” lifestyle </w:t>
      </w:r>
    </w:p>
    <w:p w:rsidR="00000000" w:rsidRDefault="00303FD4">
      <w:pPr>
        <w:numPr>
          <w:ilvl w:val="1"/>
          <w:numId w:val="71"/>
        </w:numPr>
        <w:spacing w:before="140"/>
        <w:ind w:left="490"/>
        <w:textAlignment w:val="center"/>
        <w:rPr>
          <w:rFonts w:eastAsia="Times New Roman"/>
        </w:rPr>
      </w:pPr>
      <w:r>
        <w:rPr>
          <w:rFonts w:ascii="Calibri" w:eastAsia="Times New Roman" w:hAnsi="Calibri"/>
        </w:rPr>
        <w:t>Can also choose to buy items that help define us as members of particular</w:t>
      </w:r>
      <w:r>
        <w:rPr>
          <w:rFonts w:ascii="Calibri" w:eastAsia="Times New Roman" w:hAnsi="Calibri"/>
          <w:color w:val="FF0000"/>
        </w:rPr>
        <w:t xml:space="preserve"> </w:t>
      </w:r>
      <w:r>
        <w:rPr>
          <w:rFonts w:ascii="Calibri" w:eastAsia="Times New Roman" w:hAnsi="Calibri"/>
          <w:b/>
          <w:bCs/>
          <w:color w:val="FF0000"/>
        </w:rPr>
        <w:t>subculture</w:t>
      </w:r>
      <w:r>
        <w:rPr>
          <w:rFonts w:ascii="Calibri" w:eastAsia="Times New Roman" w:hAnsi="Calibri"/>
        </w:rPr>
        <w:t>: Adherents of a set of distinctive values, norms, and practices within a larger culture</w:t>
      </w:r>
    </w:p>
    <w:p w:rsidR="00000000" w:rsidRDefault="00303FD4">
      <w:pPr>
        <w:pStyle w:val="NormalWeb"/>
        <w:spacing w:before="0" w:beforeAutospacing="0" w:after="0" w:afterAutospacing="0"/>
        <w:ind w:left="490"/>
        <w:rPr>
          <w:rFonts w:ascii="Calibri" w:hAnsi="Calibri"/>
        </w:rPr>
      </w:pPr>
      <w:r>
        <w:rPr>
          <w:rFonts w:ascii="Calibri" w:hAnsi="Calibri"/>
        </w:rPr>
        <w:t> </w:t>
      </w:r>
    </w:p>
    <w:p w:rsidR="00000000" w:rsidRDefault="00303FD4">
      <w:pPr>
        <w:pStyle w:val="NormalWeb"/>
        <w:spacing w:before="0" w:beforeAutospacing="0" w:after="0" w:afterAutospacing="0"/>
        <w:ind w:left="490"/>
        <w:rPr>
          <w:rFonts w:ascii="Calibri" w:hAnsi="Calibri"/>
          <w:sz w:val="32"/>
          <w:szCs w:val="32"/>
          <w:lang w:val="en-US"/>
        </w:rPr>
      </w:pPr>
      <w:r>
        <w:rPr>
          <w:rFonts w:ascii="Calibri" w:hAnsi="Calibri"/>
          <w:sz w:val="32"/>
          <w:szCs w:val="32"/>
          <w:lang w:val="en-US"/>
        </w:rPr>
        <w:t>Taming Counterculture and Subculture</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Consumerism is remarkab</w:t>
      </w:r>
      <w:r>
        <w:rPr>
          <w:rFonts w:ascii="Calibri" w:eastAsia="Times New Roman" w:hAnsi="Calibri"/>
          <w:lang w:val="en-US"/>
        </w:rPr>
        <w:t>ly effective at taming</w:t>
      </w:r>
      <w:r>
        <w:rPr>
          <w:rFonts w:ascii="Calibri" w:eastAsia="Times New Roman" w:hAnsi="Calibri"/>
          <w:color w:val="CBCBCB"/>
          <w:lang w:val="en-US"/>
        </w:rPr>
        <w:t xml:space="preserve"> </w:t>
      </w:r>
      <w:r>
        <w:rPr>
          <w:rFonts w:ascii="Calibri" w:eastAsia="Times New Roman" w:hAnsi="Calibri"/>
          <w:b/>
          <w:bCs/>
          <w:color w:val="FF0000"/>
          <w:lang w:val="en-US"/>
        </w:rPr>
        <w:t>countercultures</w:t>
      </w:r>
      <w:r>
        <w:rPr>
          <w:rFonts w:ascii="Calibri" w:eastAsia="Times New Roman" w:hAnsi="Calibri"/>
          <w:lang w:val="en-US"/>
        </w:rPr>
        <w:t>: Subversive subcultures that oppose dominant values and seek to replace them</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Examples: Hippies of 1960s, and environmentalists today</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Consumerism acts as</w:t>
      </w:r>
      <w:r>
        <w:rPr>
          <w:rFonts w:ascii="Calibri" w:eastAsia="Times New Roman" w:hAnsi="Calibri"/>
          <w:color w:val="CBCBCB"/>
          <w:lang w:val="en-US"/>
        </w:rPr>
        <w:t xml:space="preserve"> </w:t>
      </w:r>
      <w:r>
        <w:rPr>
          <w:rFonts w:ascii="Calibri" w:eastAsia="Times New Roman" w:hAnsi="Calibri"/>
          <w:color w:val="FF0000"/>
          <w:lang w:val="en-US"/>
        </w:rPr>
        <w:t>social control mechanism</w:t>
      </w:r>
      <w:r>
        <w:rPr>
          <w:rFonts w:ascii="Calibri" w:eastAsia="Times New Roman" w:hAnsi="Calibri"/>
          <w:color w:val="CBCBCB"/>
          <w:lang w:val="en-US"/>
        </w:rPr>
        <w:t xml:space="preserve"> </w:t>
      </w:r>
      <w:r>
        <w:rPr>
          <w:rFonts w:ascii="Calibri" w:eastAsia="Times New Roman" w:hAnsi="Calibri"/>
          <w:lang w:val="en-US"/>
        </w:rPr>
        <w:t xml:space="preserve">that normally prevents countercultures </w:t>
      </w:r>
      <w:r>
        <w:rPr>
          <w:rFonts w:ascii="Calibri" w:eastAsia="Times New Roman" w:hAnsi="Calibri"/>
          <w:lang w:val="en-US"/>
        </w:rPr>
        <w:t>from disrupting social order</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Accomplishes this by (i) transforming deviations from mainstream culture into means of making money, and (ii) by enticing rebels to become entrepreneurs</w:t>
      </w:r>
    </w:p>
    <w:p w:rsidR="00000000" w:rsidRDefault="00303FD4">
      <w:pPr>
        <w:pStyle w:val="NormalWeb"/>
        <w:spacing w:before="0" w:beforeAutospacing="0" w:after="0" w:afterAutospacing="0"/>
        <w:ind w:left="490"/>
        <w:rPr>
          <w:rFonts w:ascii="Calibri" w:hAnsi="Calibri"/>
          <w:sz w:val="32"/>
          <w:szCs w:val="32"/>
          <w:lang w:val="en-US"/>
        </w:rPr>
      </w:pPr>
      <w:r>
        <w:rPr>
          <w:rFonts w:ascii="Calibri" w:hAnsi="Calibri"/>
          <w:sz w:val="32"/>
          <w:szCs w:val="32"/>
          <w:lang w:val="en-US"/>
        </w:rPr>
        <w:t> </w:t>
      </w:r>
    </w:p>
    <w:p w:rsidR="00000000" w:rsidRDefault="00303FD4">
      <w:pPr>
        <w:pStyle w:val="NormalWeb"/>
        <w:spacing w:before="0" w:beforeAutospacing="0" w:after="0" w:afterAutospacing="0"/>
        <w:ind w:left="490"/>
        <w:rPr>
          <w:rFonts w:ascii="Calibri" w:hAnsi="Calibri"/>
        </w:rPr>
      </w:pPr>
      <w:r>
        <w:rPr>
          <w:rFonts w:ascii="Calibri" w:hAnsi="Calibri"/>
        </w:rPr>
        <w:t> </w:t>
      </w:r>
    </w:p>
    <w:p w:rsidR="00000000" w:rsidRDefault="00303FD4">
      <w:pPr>
        <w:pStyle w:val="NormalWeb"/>
        <w:spacing w:before="0" w:beforeAutospacing="0" w:after="0" w:afterAutospacing="0"/>
        <w:ind w:left="490"/>
        <w:rPr>
          <w:rFonts w:ascii="Calibri" w:hAnsi="Calibri"/>
          <w:sz w:val="32"/>
          <w:szCs w:val="32"/>
        </w:rPr>
      </w:pPr>
      <w:r>
        <w:rPr>
          <w:rFonts w:ascii="Calibri" w:hAnsi="Calibri"/>
          <w:sz w:val="32"/>
          <w:szCs w:val="32"/>
        </w:rPr>
        <w:t>Cultural Diversity</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 xml:space="preserve">We are increasingly able to </w:t>
      </w:r>
      <w:r>
        <w:rPr>
          <w:rFonts w:ascii="Calibri" w:eastAsia="Times New Roman" w:hAnsi="Calibri"/>
          <w:lang w:val="en-US"/>
        </w:rPr>
        <w:t>choose how culture influences us is that there is</w:t>
      </w:r>
      <w:r>
        <w:rPr>
          <w:rFonts w:ascii="Calibri" w:eastAsia="Times New Roman" w:hAnsi="Calibri"/>
          <w:color w:val="CBCBCB"/>
          <w:lang w:val="en-US"/>
        </w:rPr>
        <w:t xml:space="preserve"> </w:t>
      </w:r>
      <w:r>
        <w:rPr>
          <w:rFonts w:ascii="Calibri" w:eastAsia="Times New Roman" w:hAnsi="Calibri"/>
          <w:color w:val="FF0000"/>
          <w:lang w:val="en-US"/>
        </w:rPr>
        <w:t>more to choose from:</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Tastes in music, food, clothes are more diverse</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Inter-racial marriage increasingly accepted</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Canada, an officially multicultural society</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 xml:space="preserve">People now freer to piece </w:t>
      </w:r>
      <w:r>
        <w:rPr>
          <w:rFonts w:ascii="Calibri" w:eastAsia="Times New Roman" w:hAnsi="Calibri"/>
          <w:lang w:val="en-US"/>
        </w:rPr>
        <w:t>together own cultural interests, practices, identity, from a world of possibilities</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490"/>
        <w:rPr>
          <w:rFonts w:ascii="Calibri" w:hAnsi="Calibri"/>
          <w:sz w:val="32"/>
          <w:szCs w:val="32"/>
          <w:lang w:val="en-US"/>
        </w:rPr>
      </w:pPr>
      <w:r>
        <w:rPr>
          <w:rFonts w:ascii="Calibri" w:hAnsi="Calibri"/>
          <w:sz w:val="32"/>
          <w:szCs w:val="32"/>
          <w:lang w:val="en-US"/>
        </w:rPr>
        <w:t>Multiculteralism</w:t>
      </w:r>
    </w:p>
    <w:p w:rsidR="00000000" w:rsidRDefault="00303FD4">
      <w:pPr>
        <w:numPr>
          <w:ilvl w:val="1"/>
          <w:numId w:val="71"/>
        </w:numPr>
        <w:spacing w:before="140"/>
        <w:ind w:left="490"/>
        <w:textAlignment w:val="center"/>
        <w:rPr>
          <w:rFonts w:eastAsia="Times New Roman"/>
        </w:rPr>
      </w:pPr>
      <w:r>
        <w:rPr>
          <w:rFonts w:ascii="Calibri" w:eastAsia="Times New Roman" w:hAnsi="Calibri"/>
        </w:rPr>
        <w:t>At political level though,</w:t>
      </w:r>
      <w:r>
        <w:rPr>
          <w:rFonts w:ascii="Calibri" w:eastAsia="Times New Roman" w:hAnsi="Calibri"/>
          <w:color w:val="CBCBCB"/>
        </w:rPr>
        <w:t xml:space="preserve"> </w:t>
      </w:r>
      <w:r>
        <w:rPr>
          <w:rFonts w:ascii="Calibri" w:eastAsia="Times New Roman" w:hAnsi="Calibri"/>
          <w:color w:val="FF0000"/>
        </w:rPr>
        <w:t>cultural diversity</w:t>
      </w:r>
      <w:r>
        <w:rPr>
          <w:rFonts w:ascii="Calibri" w:eastAsia="Times New Roman" w:hAnsi="Calibri"/>
        </w:rPr>
        <w:t xml:space="preserve"> has become source of conflict</w:t>
      </w:r>
    </w:p>
    <w:p w:rsidR="00000000" w:rsidRDefault="00303FD4">
      <w:pPr>
        <w:numPr>
          <w:ilvl w:val="1"/>
          <w:numId w:val="71"/>
        </w:numPr>
        <w:spacing w:before="140"/>
        <w:ind w:left="490"/>
        <w:textAlignment w:val="center"/>
        <w:rPr>
          <w:rFonts w:eastAsia="Times New Roman"/>
        </w:rPr>
      </w:pPr>
      <w:r>
        <w:rPr>
          <w:rFonts w:ascii="Calibri" w:eastAsia="Times New Roman" w:hAnsi="Calibri"/>
          <w:color w:val="FF0000"/>
        </w:rPr>
        <w:t>Disagreement</w:t>
      </w:r>
      <w:r>
        <w:rPr>
          <w:rFonts w:ascii="Calibri" w:eastAsia="Times New Roman" w:hAnsi="Calibri"/>
          <w:color w:val="CBCBCB"/>
        </w:rPr>
        <w:t xml:space="preserve"> </w:t>
      </w:r>
      <w:r>
        <w:rPr>
          <w:rFonts w:ascii="Calibri" w:eastAsia="Times New Roman" w:hAnsi="Calibri"/>
        </w:rPr>
        <w:t>especially evident in</w:t>
      </w:r>
      <w:r>
        <w:rPr>
          <w:rFonts w:ascii="Calibri" w:eastAsia="Times New Roman" w:hAnsi="Calibri"/>
          <w:color w:val="CBCBCB"/>
        </w:rPr>
        <w:t xml:space="preserve"> </w:t>
      </w:r>
      <w:r>
        <w:rPr>
          <w:rFonts w:ascii="Calibri" w:eastAsia="Times New Roman" w:hAnsi="Calibri"/>
          <w:color w:val="FF0000"/>
        </w:rPr>
        <w:t>debates</w:t>
      </w:r>
      <w:r>
        <w:rPr>
          <w:rFonts w:ascii="Calibri" w:eastAsia="Times New Roman" w:hAnsi="Calibri"/>
          <w:color w:val="CBCBCB"/>
        </w:rPr>
        <w:t xml:space="preserve"> </w:t>
      </w:r>
      <w:r>
        <w:rPr>
          <w:rFonts w:ascii="Calibri" w:eastAsia="Times New Roman" w:hAnsi="Calibri"/>
        </w:rPr>
        <w:t>over curricula in Canadian educati</w:t>
      </w:r>
      <w:r>
        <w:rPr>
          <w:rFonts w:ascii="Calibri" w:eastAsia="Times New Roman" w:hAnsi="Calibri"/>
        </w:rPr>
        <w:t>onal system for example</w:t>
      </w:r>
    </w:p>
    <w:p w:rsidR="00000000" w:rsidRDefault="00303FD4">
      <w:pPr>
        <w:numPr>
          <w:ilvl w:val="1"/>
          <w:numId w:val="71"/>
        </w:numPr>
        <w:spacing w:before="140"/>
        <w:ind w:left="490"/>
        <w:textAlignment w:val="center"/>
        <w:rPr>
          <w:rFonts w:eastAsia="Times New Roman"/>
        </w:rPr>
      </w:pPr>
      <w:r>
        <w:rPr>
          <w:rFonts w:ascii="Calibri" w:eastAsia="Times New Roman" w:hAnsi="Calibri"/>
        </w:rPr>
        <w:t>Advocates of</w:t>
      </w:r>
      <w:r>
        <w:rPr>
          <w:rFonts w:ascii="Calibri" w:eastAsia="Times New Roman" w:hAnsi="Calibri"/>
          <w:color w:val="FF0000"/>
        </w:rPr>
        <w:t xml:space="preserve"> multiculturalism</w:t>
      </w:r>
      <w:r>
        <w:rPr>
          <w:rFonts w:ascii="Calibri" w:eastAsia="Times New Roman" w:hAnsi="Calibri"/>
        </w:rPr>
        <w:t xml:space="preserve"> want school curricula to:</w:t>
      </w:r>
    </w:p>
    <w:p w:rsidR="00000000" w:rsidRDefault="00303FD4">
      <w:pPr>
        <w:numPr>
          <w:ilvl w:val="2"/>
          <w:numId w:val="71"/>
        </w:numPr>
        <w:spacing w:before="120"/>
        <w:ind w:left="1030"/>
        <w:textAlignment w:val="center"/>
        <w:rPr>
          <w:rFonts w:eastAsia="Times New Roman"/>
        </w:rPr>
      </w:pPr>
      <w:r>
        <w:rPr>
          <w:rFonts w:ascii="Calibri" w:eastAsia="Times New Roman" w:hAnsi="Calibri"/>
        </w:rPr>
        <w:t>Reflect growing ethnic and racial diversity</w:t>
      </w:r>
    </w:p>
    <w:p w:rsidR="00000000" w:rsidRDefault="00303FD4">
      <w:pPr>
        <w:numPr>
          <w:ilvl w:val="2"/>
          <w:numId w:val="71"/>
        </w:numPr>
        <w:spacing w:before="120"/>
        <w:ind w:left="1030"/>
        <w:textAlignment w:val="center"/>
        <w:rPr>
          <w:rFonts w:eastAsia="Times New Roman"/>
        </w:rPr>
      </w:pPr>
      <w:r>
        <w:rPr>
          <w:rFonts w:ascii="Calibri" w:eastAsia="Times New Roman" w:hAnsi="Calibri"/>
        </w:rPr>
        <w:t>Stress that all cultures have equal value</w:t>
      </w:r>
    </w:p>
    <w:p w:rsidR="00000000" w:rsidRDefault="00303FD4">
      <w:pPr>
        <w:numPr>
          <w:ilvl w:val="2"/>
          <w:numId w:val="71"/>
        </w:numPr>
        <w:spacing w:before="120"/>
        <w:ind w:left="1030"/>
        <w:textAlignment w:val="center"/>
        <w:rPr>
          <w:rFonts w:eastAsia="Times New Roman"/>
        </w:rPr>
      </w:pPr>
      <w:r>
        <w:rPr>
          <w:rFonts w:ascii="Calibri" w:eastAsia="Times New Roman" w:hAnsi="Calibri"/>
        </w:rPr>
        <w:t>Promote self-esteem and economic success</w:t>
      </w:r>
      <w:r>
        <w:rPr>
          <w:rFonts w:ascii="Calibri" w:eastAsia="Times New Roman" w:hAnsi="Calibri"/>
          <w:sz w:val="52"/>
          <w:szCs w:val="52"/>
        </w:rPr>
        <w:t xml:space="preserve"> </w:t>
      </w:r>
    </w:p>
    <w:p w:rsidR="00000000" w:rsidRDefault="00303FD4">
      <w:pPr>
        <w:pStyle w:val="NormalWeb"/>
        <w:spacing w:before="0" w:beforeAutospacing="0" w:after="0" w:afterAutospacing="0"/>
        <w:ind w:left="1030"/>
        <w:rPr>
          <w:rFonts w:ascii="Calibri" w:hAnsi="Calibri"/>
          <w:sz w:val="52"/>
          <w:szCs w:val="52"/>
        </w:rPr>
      </w:pPr>
      <w:r>
        <w:rPr>
          <w:rFonts w:ascii="Calibri" w:hAnsi="Calibri"/>
          <w:sz w:val="52"/>
          <w:szCs w:val="52"/>
        </w:rPr>
        <w:t> </w:t>
      </w:r>
    </w:p>
    <w:p w:rsidR="00000000" w:rsidRDefault="00303FD4">
      <w:pPr>
        <w:pStyle w:val="NormalWeb"/>
        <w:spacing w:before="0" w:beforeAutospacing="0" w:after="0" w:afterAutospacing="0"/>
        <w:ind w:left="490"/>
        <w:rPr>
          <w:rFonts w:ascii="Calibri" w:hAnsi="Calibri"/>
          <w:sz w:val="32"/>
          <w:szCs w:val="32"/>
          <w:lang w:val="en-US"/>
        </w:rPr>
      </w:pPr>
      <w:r>
        <w:rPr>
          <w:rFonts w:ascii="Calibri" w:hAnsi="Calibri"/>
          <w:sz w:val="32"/>
          <w:szCs w:val="32"/>
          <w:lang w:val="en-US"/>
        </w:rPr>
        <w:t xml:space="preserve">The Rights Revolution: A Conflict Analysis of </w:t>
      </w:r>
      <w:r>
        <w:rPr>
          <w:rFonts w:ascii="Calibri" w:hAnsi="Calibri"/>
          <w:sz w:val="32"/>
          <w:szCs w:val="32"/>
          <w:lang w:val="en-US"/>
        </w:rPr>
        <w:t>Culture</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Underlying cultural diversification is</w:t>
      </w:r>
      <w:r>
        <w:rPr>
          <w:rFonts w:ascii="Calibri" w:eastAsia="Times New Roman" w:hAnsi="Calibri"/>
          <w:color w:val="CBCBCB"/>
          <w:lang w:val="en-US"/>
        </w:rPr>
        <w:t xml:space="preserve"> </w:t>
      </w:r>
      <w:r>
        <w:rPr>
          <w:rFonts w:ascii="Calibri" w:eastAsia="Times New Roman" w:hAnsi="Calibri"/>
          <w:b/>
          <w:bCs/>
          <w:color w:val="FF0000"/>
          <w:lang w:val="en-US"/>
        </w:rPr>
        <w:t>rights revolution</w:t>
      </w:r>
      <w:r>
        <w:rPr>
          <w:rFonts w:ascii="Calibri" w:eastAsia="Times New Roman" w:hAnsi="Calibri"/>
          <w:lang w:val="en-US"/>
        </w:rPr>
        <w:t>: Process by which socially excluded groups have struggled to win</w:t>
      </w:r>
      <w:r>
        <w:rPr>
          <w:rFonts w:ascii="Calibri" w:eastAsia="Times New Roman" w:hAnsi="Calibri"/>
          <w:color w:val="CBCBCB"/>
          <w:lang w:val="en-US"/>
        </w:rPr>
        <w:t xml:space="preserve"> </w:t>
      </w:r>
      <w:r>
        <w:rPr>
          <w:rFonts w:ascii="Calibri" w:eastAsia="Times New Roman" w:hAnsi="Calibri"/>
          <w:color w:val="FF0000"/>
          <w:lang w:val="en-US"/>
        </w:rPr>
        <w:t>equal rights</w:t>
      </w:r>
      <w:r>
        <w:rPr>
          <w:rFonts w:ascii="Calibri" w:eastAsia="Times New Roman" w:hAnsi="Calibri"/>
          <w:color w:val="CBCBCB"/>
          <w:lang w:val="en-US"/>
        </w:rPr>
        <w:t xml:space="preserve"> </w:t>
      </w:r>
      <w:r>
        <w:rPr>
          <w:rFonts w:ascii="Calibri" w:eastAsia="Times New Roman" w:hAnsi="Calibri"/>
          <w:lang w:val="en-US"/>
        </w:rPr>
        <w:t>under the law and in practice</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Began in second half of 20</w:t>
      </w:r>
      <w:r>
        <w:rPr>
          <w:rFonts w:ascii="Calibri" w:eastAsia="Times New Roman" w:hAnsi="Calibri"/>
          <w:vertAlign w:val="superscript"/>
          <w:lang w:val="en-US"/>
        </w:rPr>
        <w:t>th</w:t>
      </w:r>
      <w:r>
        <w:rPr>
          <w:rFonts w:ascii="Calibri" w:eastAsia="Times New Roman" w:hAnsi="Calibri"/>
          <w:lang w:val="en-US"/>
        </w:rPr>
        <w:t xml:space="preserve"> century</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Through rights revolution,</w:t>
      </w:r>
      <w:r>
        <w:rPr>
          <w:rFonts w:ascii="Calibri" w:eastAsia="Times New Roman" w:hAnsi="Calibri"/>
          <w:color w:val="CBCBCB"/>
          <w:lang w:val="en-US"/>
        </w:rPr>
        <w:t xml:space="preserve"> </w:t>
      </w:r>
      <w:r>
        <w:rPr>
          <w:rFonts w:ascii="Calibri" w:eastAsia="Times New Roman" w:hAnsi="Calibri"/>
          <w:color w:val="FF0000"/>
          <w:lang w:val="en-US"/>
        </w:rPr>
        <w:t>democracy</w:t>
      </w:r>
      <w:r>
        <w:rPr>
          <w:rFonts w:ascii="Calibri" w:eastAsia="Times New Roman" w:hAnsi="Calibri"/>
          <w:lang w:val="en-US"/>
        </w:rPr>
        <w:t xml:space="preserve"> </w:t>
      </w:r>
      <w:r>
        <w:rPr>
          <w:rFonts w:ascii="Calibri" w:eastAsia="Times New Roman" w:hAnsi="Calibri"/>
          <w:lang w:val="en-US"/>
        </w:rPr>
        <w:t>has been widened and deepened, but has raised some difficult issues</w:t>
      </w:r>
    </w:p>
    <w:p w:rsidR="00000000" w:rsidRDefault="00303FD4">
      <w:pPr>
        <w:numPr>
          <w:ilvl w:val="1"/>
          <w:numId w:val="71"/>
        </w:numPr>
        <w:spacing w:before="140"/>
        <w:ind w:left="490"/>
        <w:textAlignment w:val="center"/>
        <w:rPr>
          <w:rFonts w:eastAsia="Times New Roman"/>
          <w:lang w:val="en-US"/>
        </w:rPr>
      </w:pPr>
      <w:r>
        <w:rPr>
          <w:rFonts w:ascii="Calibri" w:eastAsia="Times New Roman" w:hAnsi="Calibri"/>
          <w:lang w:val="en-US"/>
        </w:rPr>
        <w:t>Example: Determining extent of obligation of current citizens to compensate for past injustices</w:t>
      </w:r>
    </w:p>
    <w:p w:rsidR="00000000" w:rsidRDefault="00303FD4">
      <w:pPr>
        <w:pStyle w:val="NormalWeb"/>
        <w:spacing w:before="0" w:beforeAutospacing="0" w:after="0" w:afterAutospacing="0"/>
        <w:ind w:left="490"/>
        <w:rPr>
          <w:rFonts w:ascii="Calibri" w:hAnsi="Calibri"/>
          <w:lang w:val="en-US"/>
        </w:rPr>
      </w:pPr>
      <w:r>
        <w:rPr>
          <w:rFonts w:ascii="Calibri" w:hAnsi="Calibri"/>
          <w:lang w:val="en-US"/>
        </w:rPr>
        <w:t> </w:t>
      </w:r>
    </w:p>
    <w:p w:rsidR="00000000" w:rsidRDefault="00303FD4">
      <w:pPr>
        <w:rPr>
          <w:rFonts w:eastAsia="Times New Roman"/>
        </w:rPr>
      </w:pPr>
      <w:r>
        <w:rPr>
          <w:rFonts w:eastAsia="Times New Roman"/>
          <w:noProof/>
        </w:rPr>
        <w:drawing>
          <wp:inline distT="0" distB="0" distL="0" distR="0">
            <wp:extent cx="161925" cy="485775"/>
            <wp:effectExtent l="0" t="0" r="9525" b="9525"/>
            <wp:docPr id="28" name="Picture 28" descr="C:\F16D58E5\01282E6F-467D-41C7-AA15-286EAEF7594F_files\image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F16D58E5\01282E6F-467D-41C7-AA15-286EAEF7594F_files\image023.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1925" cy="485775"/>
                    </a:xfrm>
                    <a:prstGeom prst="rect">
                      <a:avLst/>
                    </a:prstGeom>
                    <a:noFill/>
                    <a:ln>
                      <a:noFill/>
                    </a:ln>
                  </pic:spPr>
                </pic:pic>
              </a:graphicData>
            </a:graphic>
          </wp:inline>
        </w:drawing>
      </w:r>
      <w:r>
        <w:rPr>
          <w:rFonts w:eastAsia="Times New Roman"/>
          <w:noProof/>
        </w:rPr>
        <w:drawing>
          <wp:inline distT="0" distB="0" distL="0" distR="0">
            <wp:extent cx="180975" cy="504825"/>
            <wp:effectExtent l="0" t="0" r="9525" b="9525"/>
            <wp:docPr id="29" name="Picture 29" descr="C:\F16D58E5\01282E6F-467D-41C7-AA15-286EAEF7594F_files\image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F16D58E5\01282E6F-467D-41C7-AA15-286EAEF7594F_files\image024.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0975" cy="504825"/>
                    </a:xfrm>
                    <a:prstGeom prst="rect">
                      <a:avLst/>
                    </a:prstGeom>
                    <a:noFill/>
                    <a:ln>
                      <a:noFill/>
                    </a:ln>
                  </pic:spPr>
                </pic:pic>
              </a:graphicData>
            </a:graphic>
          </wp:inline>
        </w:drawing>
      </w:r>
      <w:r>
        <w:rPr>
          <w:rFonts w:eastAsia="Times New Roman"/>
          <w:noProof/>
        </w:rPr>
        <w:drawing>
          <wp:inline distT="0" distB="0" distL="0" distR="0">
            <wp:extent cx="1962150" cy="180975"/>
            <wp:effectExtent l="0" t="0" r="0" b="9525"/>
            <wp:docPr id="30" name="Picture 30" descr="C:\F16D58E5\01282E6F-467D-41C7-AA15-286EAEF7594F_files\image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F16D58E5\01282E6F-467D-41C7-AA15-286EAEF7594F_files\image02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62150" cy="180975"/>
                    </a:xfrm>
                    <a:prstGeom prst="rect">
                      <a:avLst/>
                    </a:prstGeom>
                    <a:noFill/>
                    <a:ln>
                      <a:noFill/>
                    </a:ln>
                  </pic:spPr>
                </pic:pic>
              </a:graphicData>
            </a:graphic>
          </wp:inline>
        </w:drawing>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 Week 5</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October-09-12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9:05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 xml:space="preserve">Socialization </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b/>
          <w:bCs/>
          <w:color w:val="FF0000"/>
          <w:lang w:val="en-US"/>
        </w:rPr>
        <w:t>Socialization</w:t>
      </w:r>
      <w:r>
        <w:rPr>
          <w:rFonts w:ascii="Calibri" w:eastAsia="Times New Roman" w:hAnsi="Calibri"/>
          <w:color w:val="000000"/>
          <w:lang w:val="en-US"/>
        </w:rPr>
        <w:t xml:space="preserve">: Is </w:t>
      </w:r>
      <w:r>
        <w:rPr>
          <w:rFonts w:ascii="Calibri" w:eastAsia="Times New Roman" w:hAnsi="Calibri"/>
          <w:b/>
          <w:bCs/>
          <w:i/>
          <w:iCs/>
          <w:color w:val="000000"/>
          <w:lang w:val="en-US"/>
        </w:rPr>
        <w:t>lifelong</w:t>
      </w:r>
      <w:r>
        <w:rPr>
          <w:rFonts w:ascii="Calibri" w:eastAsia="Times New Roman" w:hAnsi="Calibri"/>
          <w:color w:val="000000"/>
          <w:lang w:val="en-US"/>
        </w:rPr>
        <w:t xml:space="preserve"> process by which people…</w:t>
      </w:r>
    </w:p>
    <w:p w:rsidR="00000000" w:rsidRDefault="00303FD4">
      <w:pPr>
        <w:pStyle w:val="NormalWeb"/>
        <w:spacing w:before="120" w:beforeAutospacing="0" w:after="0" w:afterAutospacing="0"/>
        <w:ind w:left="418"/>
        <w:rPr>
          <w:rFonts w:ascii="Calibri" w:hAnsi="Calibri"/>
          <w:lang w:val="en-US"/>
        </w:rPr>
      </w:pPr>
      <w:r>
        <w:rPr>
          <w:rFonts w:ascii="Calibri" w:hAnsi="Calibri"/>
          <w:color w:val="000000"/>
          <w:lang w:val="en-US"/>
        </w:rPr>
        <w:t xml:space="preserve">-     Learn their culture – including norms, </w:t>
      </w:r>
      <w:r>
        <w:rPr>
          <w:rFonts w:ascii="Calibri" w:hAnsi="Calibri"/>
          <w:color w:val="000000"/>
          <w:lang w:val="en-US"/>
        </w:rPr>
        <w:t xml:space="preserve">values, and </w:t>
      </w:r>
      <w:r>
        <w:rPr>
          <w:rFonts w:ascii="Calibri" w:hAnsi="Calibri"/>
          <w:b/>
          <w:bCs/>
          <w:color w:val="FF0000"/>
          <w:lang w:val="en-US"/>
        </w:rPr>
        <w:t>roles</w:t>
      </w:r>
      <w:r>
        <w:rPr>
          <w:rFonts w:ascii="Calibri" w:hAnsi="Calibri"/>
          <w:color w:val="000000"/>
          <w:lang w:val="en-US"/>
        </w:rPr>
        <w:t xml:space="preserve"> (role is behaviour expected of a person occupying a particular position in society)</w:t>
      </w:r>
    </w:p>
    <w:p w:rsidR="00000000" w:rsidRDefault="00303FD4">
      <w:pPr>
        <w:pStyle w:val="NormalWeb"/>
        <w:spacing w:before="120" w:beforeAutospacing="0" w:after="0" w:afterAutospacing="0"/>
        <w:ind w:left="418"/>
        <w:rPr>
          <w:rFonts w:ascii="Calibri" w:hAnsi="Calibri"/>
          <w:color w:val="000000"/>
          <w:lang w:val="en-US"/>
        </w:rPr>
      </w:pPr>
      <w:r>
        <w:rPr>
          <w:rFonts w:ascii="Calibri" w:hAnsi="Calibri"/>
          <w:color w:val="000000"/>
          <w:lang w:val="en-US"/>
        </w:rPr>
        <w:t>-    Become aware of themselves as they interact with others</w:t>
      </w:r>
    </w:p>
    <w:p w:rsidR="00000000" w:rsidRDefault="00303FD4">
      <w:pPr>
        <w:pStyle w:val="NormalWeb"/>
        <w:spacing w:before="0" w:beforeAutospacing="0" w:after="0" w:afterAutospacing="0"/>
        <w:ind w:left="418"/>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Formation of the self</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 xml:space="preserve">The </w:t>
      </w:r>
      <w:r>
        <w:rPr>
          <w:rFonts w:ascii="Calibri" w:eastAsia="Times New Roman" w:hAnsi="Calibri"/>
          <w:b/>
          <w:bCs/>
          <w:color w:val="FF0000"/>
          <w:lang w:val="en-US"/>
        </w:rPr>
        <w:t>self</w:t>
      </w:r>
      <w:r>
        <w:rPr>
          <w:rFonts w:ascii="Calibri" w:eastAsia="Times New Roman" w:hAnsi="Calibri"/>
          <w:color w:val="000000"/>
          <w:lang w:val="en-US"/>
        </w:rPr>
        <w:t>: Consists of your ideas and attitudes about who you are</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Formation of a sense of self begins in childhood and continues in adolescence</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 xml:space="preserve">Crystallization of self-identity during adolescence is just one episode in </w:t>
      </w:r>
      <w:r>
        <w:rPr>
          <w:rFonts w:ascii="Calibri" w:eastAsia="Times New Roman" w:hAnsi="Calibri"/>
          <w:i/>
          <w:iCs/>
          <w:color w:val="000000"/>
          <w:lang w:val="en-US"/>
        </w:rPr>
        <w:t>lifelong</w:t>
      </w:r>
      <w:r>
        <w:rPr>
          <w:rFonts w:ascii="Calibri" w:eastAsia="Times New Roman" w:hAnsi="Calibri"/>
          <w:color w:val="000000"/>
          <w:lang w:val="en-US"/>
        </w:rPr>
        <w:t xml:space="preserve"> process of socialization</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color w:val="000000"/>
          <w:sz w:val="32"/>
          <w:szCs w:val="32"/>
          <w:lang w:val="en-US"/>
        </w:rPr>
      </w:pPr>
      <w:r>
        <w:rPr>
          <w:rFonts w:ascii="Calibri" w:hAnsi="Calibri"/>
          <w:color w:val="000000"/>
          <w:sz w:val="32"/>
          <w:szCs w:val="32"/>
          <w:lang w:val="en-US"/>
        </w:rPr>
        <w:t>Gender Socialization</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 xml:space="preserve">The </w:t>
      </w:r>
      <w:r>
        <w:rPr>
          <w:rFonts w:ascii="Calibri" w:eastAsia="Times New Roman" w:hAnsi="Calibri"/>
          <w:b/>
          <w:bCs/>
          <w:color w:val="FF0000"/>
          <w:lang w:val="en-US"/>
        </w:rPr>
        <w:t>self</w:t>
      </w:r>
      <w:r>
        <w:rPr>
          <w:rFonts w:ascii="Calibri" w:eastAsia="Times New Roman" w:hAnsi="Calibri"/>
          <w:color w:val="000000"/>
          <w:lang w:val="en-US"/>
        </w:rPr>
        <w:t>: Consists of your ideas and attitudes</w:t>
      </w:r>
      <w:r>
        <w:rPr>
          <w:rFonts w:ascii="Calibri" w:eastAsia="Times New Roman" w:hAnsi="Calibri"/>
          <w:color w:val="000000"/>
          <w:lang w:val="en-US"/>
        </w:rPr>
        <w:t xml:space="preserve"> about who you are</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Formation of a sense of self begins in childhood and continues in adolescence</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 xml:space="preserve">Crystallization of self-identity during adolescence is just one episode in </w:t>
      </w:r>
      <w:r>
        <w:rPr>
          <w:rFonts w:ascii="Calibri" w:eastAsia="Times New Roman" w:hAnsi="Calibri"/>
          <w:i/>
          <w:iCs/>
          <w:color w:val="000000"/>
          <w:lang w:val="en-US"/>
        </w:rPr>
        <w:t>lifelong</w:t>
      </w:r>
      <w:r>
        <w:rPr>
          <w:rFonts w:ascii="Calibri" w:eastAsia="Times New Roman" w:hAnsi="Calibri"/>
          <w:color w:val="000000"/>
          <w:lang w:val="en-US"/>
        </w:rPr>
        <w:t xml:space="preserve"> process of socialization</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color w:val="000000"/>
          <w:sz w:val="32"/>
          <w:szCs w:val="32"/>
          <w:lang w:val="en-US"/>
        </w:rPr>
      </w:pPr>
      <w:r>
        <w:rPr>
          <w:rFonts w:ascii="Calibri" w:hAnsi="Calibri"/>
          <w:color w:val="000000"/>
          <w:sz w:val="32"/>
          <w:szCs w:val="32"/>
          <w:lang w:val="en-US"/>
        </w:rPr>
        <w:t>Agents of Socialization</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Agents of socialization </w:t>
      </w:r>
      <w:r>
        <w:rPr>
          <w:rFonts w:ascii="Calibri" w:eastAsia="Times New Roman" w:hAnsi="Calibri"/>
          <w:color w:val="000000"/>
          <w:lang w:val="en-US"/>
        </w:rPr>
        <w:t xml:space="preserve">include the following: </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Families ð Most important agent of </w:t>
      </w:r>
      <w:r>
        <w:rPr>
          <w:rFonts w:ascii="Calibri" w:eastAsia="Times New Roman" w:hAnsi="Calibri"/>
          <w:b/>
          <w:bCs/>
          <w:color w:val="FF0000"/>
          <w:lang w:val="en-US"/>
        </w:rPr>
        <w:t>primary socialization</w:t>
      </w:r>
      <w:r>
        <w:rPr>
          <w:rFonts w:ascii="Calibri" w:eastAsia="Times New Roman" w:hAnsi="Calibri"/>
          <w:color w:val="000000"/>
          <w:lang w:val="en-US"/>
        </w:rPr>
        <w:t>, which is process of mastering basic skills required to function in society during childhood</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Schools ð Increasingly responsible for </w:t>
      </w:r>
      <w:r>
        <w:rPr>
          <w:rFonts w:ascii="Calibri" w:eastAsia="Times New Roman" w:hAnsi="Calibri"/>
          <w:b/>
          <w:bCs/>
          <w:color w:val="FF0000"/>
          <w:lang w:val="en-US"/>
        </w:rPr>
        <w:t>secondary socialization</w:t>
      </w:r>
      <w:r>
        <w:rPr>
          <w:rFonts w:ascii="Calibri" w:eastAsia="Times New Roman" w:hAnsi="Calibri"/>
          <w:color w:val="000000"/>
          <w:lang w:val="en-US"/>
        </w:rPr>
        <w:t>, or socialization o</w:t>
      </w:r>
      <w:r>
        <w:rPr>
          <w:rFonts w:ascii="Calibri" w:eastAsia="Times New Roman" w:hAnsi="Calibri"/>
          <w:color w:val="000000"/>
          <w:lang w:val="en-US"/>
        </w:rPr>
        <w:t>utside the family after childhood</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Conflict theorists suggest schools impart </w:t>
      </w:r>
      <w:r>
        <w:rPr>
          <w:rFonts w:ascii="Calibri" w:eastAsia="Times New Roman" w:hAnsi="Calibri"/>
          <w:b/>
          <w:bCs/>
          <w:color w:val="FF0000"/>
          <w:lang w:val="en-US"/>
        </w:rPr>
        <w:t>hidden curriculum</w:t>
      </w:r>
      <w:r>
        <w:rPr>
          <w:rFonts w:ascii="Calibri" w:eastAsia="Times New Roman" w:hAnsi="Calibri"/>
          <w:color w:val="FF0000"/>
          <w:lang w:val="en-US"/>
        </w:rPr>
        <w:t xml:space="preserve"> </w:t>
      </w:r>
      <w:r>
        <w:rPr>
          <w:rFonts w:ascii="Calibri" w:eastAsia="Times New Roman" w:hAnsi="Calibri"/>
          <w:color w:val="000000"/>
          <w:lang w:val="en-US"/>
        </w:rPr>
        <w:t xml:space="preserve">that teaches students what will be expected of them in larger society once they graduate </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Hidden curriculum helps sustain overall structure of society, with its </w:t>
      </w:r>
      <w:r>
        <w:rPr>
          <w:rFonts w:ascii="Calibri" w:eastAsia="Times New Roman" w:hAnsi="Calibri"/>
          <w:color w:val="000000"/>
          <w:lang w:val="en-US"/>
        </w:rPr>
        <w:t>privileges and disadvantages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b/>
          <w:bCs/>
          <w:color w:val="FF0000"/>
          <w:lang w:val="en-US"/>
        </w:rPr>
        <w:t>Peer groups</w:t>
      </w:r>
      <w:r>
        <w:rPr>
          <w:rFonts w:ascii="Calibri" w:eastAsia="Times New Roman" w:hAnsi="Calibri"/>
          <w:color w:val="000000"/>
          <w:lang w:val="en-US"/>
        </w:rPr>
        <w:t>: Consist of individuals who are not necessarily friends but who are about same age and of similar status (</w:t>
      </w:r>
      <w:r>
        <w:rPr>
          <w:rFonts w:ascii="Calibri" w:eastAsia="Times New Roman" w:hAnsi="Calibri"/>
          <w:b/>
          <w:bCs/>
          <w:color w:val="FF0000"/>
          <w:lang w:val="en-US"/>
        </w:rPr>
        <w:t>status</w:t>
      </w:r>
      <w:r>
        <w:rPr>
          <w:rFonts w:ascii="Calibri" w:eastAsia="Times New Roman" w:hAnsi="Calibri"/>
          <w:b/>
          <w:bCs/>
          <w:color w:val="000000"/>
          <w:lang w:val="en-US"/>
        </w:rPr>
        <w:t xml:space="preserve"> </w:t>
      </w:r>
      <w:r>
        <w:rPr>
          <w:rFonts w:ascii="Calibri" w:eastAsia="Times New Roman" w:hAnsi="Calibri"/>
          <w:color w:val="000000"/>
          <w:lang w:val="en-US"/>
        </w:rPr>
        <w:t>refers to recognized social position an individual can occupy)</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Peer groups help children and adolescen</w:t>
      </w:r>
      <w:r>
        <w:rPr>
          <w:rFonts w:ascii="Calibri" w:eastAsia="Times New Roman" w:hAnsi="Calibri"/>
          <w:color w:val="000000"/>
          <w:lang w:val="en-US"/>
        </w:rPr>
        <w:t>ts separate from their families and develop independent sources of identity</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Are especially influential over lifestyle issues, such as appearance, social activities, and dating</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From middle childhood through adolescence, peer group is often dominant socializ</w:t>
      </w:r>
      <w:r>
        <w:rPr>
          <w:rFonts w:ascii="Calibri" w:eastAsia="Times New Roman" w:hAnsi="Calibri"/>
          <w:color w:val="000000"/>
          <w:lang w:val="en-US"/>
        </w:rPr>
        <w:t>ing agent</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b/>
          <w:bCs/>
          <w:color w:val="FF0000"/>
          <w:lang w:val="en-US"/>
        </w:rPr>
        <w:t>Mass media</w:t>
      </w:r>
      <w:r>
        <w:rPr>
          <w:rFonts w:ascii="Calibri" w:eastAsia="Times New Roman" w:hAnsi="Calibri"/>
          <w:color w:val="000000"/>
          <w:lang w:val="en-US"/>
        </w:rPr>
        <w:t>: Have become increasingly important socializing agents in 21</w:t>
      </w:r>
      <w:r>
        <w:rPr>
          <w:rFonts w:ascii="Calibri" w:eastAsia="Times New Roman" w:hAnsi="Calibri"/>
          <w:color w:val="000000"/>
          <w:vertAlign w:val="superscript"/>
          <w:lang w:val="en-US"/>
        </w:rPr>
        <w:t>st</w:t>
      </w:r>
      <w:r>
        <w:rPr>
          <w:rFonts w:ascii="Calibri" w:eastAsia="Times New Roman" w:hAnsi="Calibri"/>
          <w:color w:val="000000"/>
          <w:lang w:val="en-US"/>
        </w:rPr>
        <w:t xml:space="preserve"> century </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Mass media include television, radio, movies, videos, CDs, audiotapes, the Internet, newspapers, magazines, and books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Fastest-growing mass medium is the Internet</w:t>
      </w:r>
      <w:r>
        <w:rPr>
          <w:rFonts w:ascii="Calibri" w:eastAsia="Times New Roman" w:hAnsi="Calibri"/>
          <w:color w:val="000000"/>
          <w:lang w:val="en-US"/>
        </w:rPr>
        <w:t xml:space="preserve"> allowing adolescents and adults to engage in </w:t>
      </w:r>
      <w:r>
        <w:rPr>
          <w:rFonts w:ascii="Calibri" w:eastAsia="Times New Roman" w:hAnsi="Calibri"/>
          <w:b/>
          <w:bCs/>
          <w:color w:val="FF0000"/>
          <w:lang w:val="en-US"/>
        </w:rPr>
        <w:t>self-socialization</w:t>
      </w:r>
      <w:r>
        <w:rPr>
          <w:rFonts w:ascii="Calibri" w:eastAsia="Times New Roman" w:hAnsi="Calibri"/>
          <w:color w:val="000000"/>
          <w:lang w:val="en-US"/>
        </w:rPr>
        <w:t>, which involves choosing socialization influences from the wide variety of mass media offerings</w:t>
      </w:r>
    </w:p>
    <w:p w:rsidR="00000000" w:rsidRDefault="00303FD4">
      <w:pPr>
        <w:pStyle w:val="NormalWeb"/>
        <w:spacing w:beforeAutospacing="0" w:after="0" w:afterAutospacing="0"/>
        <w:ind w:left="418"/>
        <w:rPr>
          <w:rFonts w:ascii="Calibri" w:hAnsi="Calibri"/>
          <w:color w:val="000000"/>
          <w:lang w:val="en-US"/>
        </w:rPr>
      </w:pPr>
      <w:r>
        <w:rPr>
          <w:rFonts w:ascii="Calibri" w:hAnsi="Calibri"/>
          <w:color w:val="000000"/>
          <w:lang w:val="en-US"/>
        </w:rPr>
        <w:t>Other agents: religious institutions, athletic teams, youth groups, work place, etc…</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Resocial</w:t>
      </w:r>
      <w:r>
        <w:rPr>
          <w:rFonts w:ascii="Calibri" w:hAnsi="Calibri"/>
          <w:sz w:val="32"/>
          <w:szCs w:val="32"/>
          <w:lang w:val="en-US"/>
        </w:rPr>
        <w:t>ization and Total Institutions</w:t>
      </w:r>
    </w:p>
    <w:p w:rsidR="00000000" w:rsidRDefault="00303FD4">
      <w:pPr>
        <w:numPr>
          <w:ilvl w:val="1"/>
          <w:numId w:val="72"/>
        </w:numPr>
        <w:spacing w:before="140"/>
        <w:ind w:left="418"/>
        <w:textAlignment w:val="center"/>
        <w:rPr>
          <w:rFonts w:eastAsia="Times New Roman"/>
          <w:lang w:val="en-US"/>
        </w:rPr>
      </w:pPr>
      <w:r>
        <w:rPr>
          <w:rFonts w:ascii="Calibri" w:eastAsia="Times New Roman" w:hAnsi="Calibri"/>
          <w:b/>
          <w:bCs/>
          <w:color w:val="FF0000"/>
          <w:lang w:val="en-US"/>
        </w:rPr>
        <w:t>Resocialization</w:t>
      </w:r>
      <w:r>
        <w:rPr>
          <w:rFonts w:ascii="Calibri" w:eastAsia="Times New Roman" w:hAnsi="Calibri"/>
          <w:color w:val="000000"/>
          <w:lang w:val="en-US"/>
        </w:rPr>
        <w:t>: Takes place when powerful socializing agents deliberately cause rapid change in people’s values, roles, and self-conception, sometimes against their will.</w:t>
      </w:r>
    </w:p>
    <w:p w:rsidR="00000000" w:rsidRDefault="00303FD4">
      <w:pPr>
        <w:numPr>
          <w:ilvl w:val="1"/>
          <w:numId w:val="72"/>
        </w:numPr>
        <w:spacing w:before="140"/>
        <w:ind w:left="418"/>
        <w:textAlignment w:val="center"/>
        <w:rPr>
          <w:rFonts w:eastAsia="Times New Roman"/>
          <w:lang w:val="en-US"/>
        </w:rPr>
      </w:pPr>
      <w:r>
        <w:rPr>
          <w:rFonts w:ascii="Calibri" w:eastAsia="Times New Roman" w:hAnsi="Calibri"/>
          <w:color w:val="000000"/>
          <w:lang w:val="en-US"/>
        </w:rPr>
        <w:t>Makes important</w:t>
      </w:r>
      <w:r>
        <w:rPr>
          <w:rFonts w:ascii="Calibri" w:eastAsia="Times New Roman" w:hAnsi="Calibri"/>
          <w:b/>
          <w:bCs/>
          <w:color w:val="000000"/>
          <w:lang w:val="en-US"/>
        </w:rPr>
        <w:t xml:space="preserve"> </w:t>
      </w:r>
      <w:r>
        <w:rPr>
          <w:rFonts w:ascii="Calibri" w:eastAsia="Times New Roman" w:hAnsi="Calibri"/>
          <w:color w:val="000000"/>
          <w:lang w:val="en-US"/>
        </w:rPr>
        <w:t>contribution to lifelong process of s</w:t>
      </w:r>
      <w:r>
        <w:rPr>
          <w:rFonts w:ascii="Calibri" w:eastAsia="Times New Roman" w:hAnsi="Calibri"/>
          <w:color w:val="000000"/>
          <w:lang w:val="en-US"/>
        </w:rPr>
        <w:t>ocial learning</w:t>
      </w:r>
    </w:p>
    <w:p w:rsidR="00000000" w:rsidRDefault="00303FD4">
      <w:pPr>
        <w:numPr>
          <w:ilvl w:val="1"/>
          <w:numId w:val="72"/>
        </w:numPr>
        <w:spacing w:before="140"/>
        <w:ind w:left="418"/>
        <w:textAlignment w:val="center"/>
        <w:rPr>
          <w:rFonts w:eastAsia="Times New Roman"/>
          <w:lang w:val="en-US"/>
        </w:rPr>
      </w:pPr>
      <w:r>
        <w:rPr>
          <w:rFonts w:ascii="Calibri" w:eastAsia="Times New Roman" w:hAnsi="Calibri"/>
          <w:color w:val="000000"/>
          <w:lang w:val="en-US"/>
        </w:rPr>
        <w:t xml:space="preserve">Can occur in </w:t>
      </w:r>
      <w:r>
        <w:rPr>
          <w:rFonts w:ascii="Calibri" w:eastAsia="Times New Roman" w:hAnsi="Calibri"/>
          <w:b/>
          <w:bCs/>
          <w:color w:val="FF0000"/>
          <w:lang w:val="en-US"/>
        </w:rPr>
        <w:t>total institutions</w:t>
      </w:r>
      <w:r>
        <w:rPr>
          <w:rFonts w:ascii="Calibri" w:eastAsia="Times New Roman" w:hAnsi="Calibri"/>
          <w:color w:val="000000"/>
          <w:lang w:val="en-US"/>
        </w:rPr>
        <w:t>: Settings in which people are isolated from larger society and under strict control and constant supervision of a specialized staff (e.g., asylums, prisons)</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Adult Socialization and the Flexible Self</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People’s</w:t>
      </w:r>
      <w:r>
        <w:rPr>
          <w:rFonts w:ascii="Calibri" w:eastAsia="Times New Roman" w:hAnsi="Calibri"/>
          <w:color w:val="000000"/>
          <w:lang w:val="en-US"/>
        </w:rPr>
        <w:t xml:space="preserve"> </w:t>
      </w:r>
      <w:r>
        <w:rPr>
          <w:rFonts w:ascii="Calibri" w:eastAsia="Times New Roman" w:hAnsi="Calibri"/>
          <w:color w:val="FF0000"/>
          <w:lang w:val="en-US"/>
        </w:rPr>
        <w:t>identities</w:t>
      </w:r>
      <w:r>
        <w:rPr>
          <w:rFonts w:ascii="Calibri" w:eastAsia="Times New Roman" w:hAnsi="Calibri"/>
          <w:color w:val="000000"/>
          <w:lang w:val="en-US"/>
        </w:rPr>
        <w:t xml:space="preserve"> change faster, more often, and more completely than they did just a couple of decades ago</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Factors contributing to growing flexibility of the self are:</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Globalization (frees people to combine elements of culture from wide variety of historical pe</w:t>
      </w:r>
      <w:r>
        <w:rPr>
          <w:rFonts w:ascii="Calibri" w:eastAsia="Times New Roman" w:hAnsi="Calibri"/>
          <w:color w:val="000000"/>
          <w:lang w:val="en-US"/>
        </w:rPr>
        <w:t>riods and geographical settings)</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Growing ability to fashion new bodies from old (due to technological innovations)</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Internet, access to information, building a ‘profile’</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The Structure of Social Interaction</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b/>
          <w:bCs/>
          <w:color w:val="C00000"/>
          <w:lang w:val="en-US"/>
        </w:rPr>
        <w:t>Social interaction</w:t>
      </w:r>
      <w:r>
        <w:rPr>
          <w:rFonts w:ascii="Calibri" w:eastAsia="Times New Roman" w:hAnsi="Calibri"/>
          <w:color w:val="000000"/>
          <w:lang w:val="en-US"/>
        </w:rPr>
        <w:t xml:space="preserve"> </w:t>
      </w:r>
      <w:r>
        <w:rPr>
          <w:rFonts w:ascii="Calibri" w:eastAsia="Times New Roman" w:hAnsi="Calibri"/>
          <w:color w:val="000000"/>
          <w:lang w:val="en-US"/>
        </w:rPr>
        <w:t>is the process by which people act toward or respond to other people and is the foundation for all relationships and groups in society</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Is structured around statuses, roles, and norms</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b/>
          <w:bCs/>
          <w:color w:val="C32D2E"/>
          <w:lang w:val="en-US"/>
        </w:rPr>
        <w:t>Social structure</w:t>
      </w:r>
      <w:r>
        <w:rPr>
          <w:rFonts w:ascii="Calibri" w:eastAsia="Times New Roman" w:hAnsi="Calibri"/>
          <w:b/>
          <w:bCs/>
          <w:color w:val="000000"/>
          <w:lang w:val="en-US"/>
        </w:rPr>
        <w:t xml:space="preserve"> </w:t>
      </w:r>
      <w:r>
        <w:rPr>
          <w:rFonts w:ascii="Calibri" w:eastAsia="Times New Roman" w:hAnsi="Calibri"/>
          <w:color w:val="000000"/>
          <w:lang w:val="en-US"/>
        </w:rPr>
        <w:t>is the stable pattern of social relationships that exist</w:t>
      </w:r>
      <w:r>
        <w:rPr>
          <w:rFonts w:ascii="Calibri" w:eastAsia="Times New Roman" w:hAnsi="Calibri"/>
          <w:color w:val="000000"/>
          <w:lang w:val="en-US"/>
        </w:rPr>
        <w:t>s within a particular group or society</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b/>
          <w:bCs/>
          <w:color w:val="C00000"/>
          <w:lang w:val="en-US"/>
        </w:rPr>
        <w:t>Status</w:t>
      </w:r>
      <w:r>
        <w:rPr>
          <w:rFonts w:ascii="Calibri" w:eastAsia="Times New Roman" w:hAnsi="Calibri"/>
          <w:color w:val="000000"/>
          <w:lang w:val="en-US"/>
        </w:rPr>
        <w:t>: Refers to a recognized social position an individual can occupy (each person occupies many statuses)</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 xml:space="preserve">Whereas people </w:t>
      </w:r>
      <w:r>
        <w:rPr>
          <w:rFonts w:ascii="Calibri" w:eastAsia="Times New Roman" w:hAnsi="Calibri"/>
          <w:i/>
          <w:iCs/>
          <w:color w:val="000000"/>
          <w:lang w:val="en-US"/>
        </w:rPr>
        <w:t xml:space="preserve">occupy </w:t>
      </w:r>
      <w:r>
        <w:rPr>
          <w:rFonts w:ascii="Calibri" w:eastAsia="Times New Roman" w:hAnsi="Calibri"/>
          <w:color w:val="000000"/>
          <w:lang w:val="en-US"/>
        </w:rPr>
        <w:t xml:space="preserve">statuses, they </w:t>
      </w:r>
      <w:r>
        <w:rPr>
          <w:rFonts w:ascii="Calibri" w:eastAsia="Times New Roman" w:hAnsi="Calibri"/>
          <w:i/>
          <w:iCs/>
          <w:color w:val="000000"/>
          <w:lang w:val="en-US"/>
        </w:rPr>
        <w:t xml:space="preserve">perform </w:t>
      </w:r>
      <w:r>
        <w:rPr>
          <w:rFonts w:ascii="Calibri" w:eastAsia="Times New Roman" w:hAnsi="Calibri"/>
          <w:b/>
          <w:bCs/>
          <w:color w:val="C00000"/>
          <w:lang w:val="en-US"/>
        </w:rPr>
        <w:t>roles</w:t>
      </w:r>
    </w:p>
    <w:p w:rsidR="00000000" w:rsidRDefault="00303FD4">
      <w:pPr>
        <w:numPr>
          <w:ilvl w:val="1"/>
          <w:numId w:val="72"/>
        </w:numPr>
        <w:spacing w:before="120"/>
        <w:ind w:left="418"/>
        <w:textAlignment w:val="center"/>
        <w:rPr>
          <w:rFonts w:eastAsia="Times New Roman"/>
          <w:lang w:val="en-US"/>
        </w:rPr>
      </w:pPr>
      <w:r>
        <w:rPr>
          <w:rFonts w:ascii="Calibri" w:eastAsia="Times New Roman" w:hAnsi="Calibri"/>
          <w:color w:val="000000"/>
          <w:lang w:val="en-US"/>
        </w:rPr>
        <w:t>Expectations define the role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Social interaction requires </w:t>
      </w:r>
      <w:r>
        <w:rPr>
          <w:rFonts w:ascii="Calibri" w:eastAsia="Times New Roman" w:hAnsi="Calibri"/>
          <w:b/>
          <w:bCs/>
          <w:color w:val="C00000"/>
          <w:lang w:val="en-US"/>
        </w:rPr>
        <w:t>norms</w:t>
      </w:r>
      <w:r>
        <w:rPr>
          <w:rFonts w:ascii="Calibri" w:eastAsia="Times New Roman" w:hAnsi="Calibri"/>
          <w:color w:val="000000"/>
          <w:lang w:val="en-US"/>
        </w:rPr>
        <w:t>, or generally accepted ways of doing things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Norms may be prescriptive or proscriptive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i/>
          <w:iCs/>
          <w:color w:val="C00000"/>
          <w:lang w:val="en-US"/>
        </w:rPr>
        <w:t>Prescriptive</w:t>
      </w:r>
      <w:r>
        <w:rPr>
          <w:rFonts w:ascii="Calibri" w:eastAsia="Times New Roman" w:hAnsi="Calibri"/>
          <w:i/>
          <w:iCs/>
          <w:color w:val="000000"/>
          <w:lang w:val="en-US"/>
        </w:rPr>
        <w:t xml:space="preserve"> </w:t>
      </w:r>
      <w:r>
        <w:rPr>
          <w:rFonts w:ascii="Calibri" w:eastAsia="Times New Roman" w:hAnsi="Calibri"/>
          <w:color w:val="000000"/>
          <w:lang w:val="en-US"/>
        </w:rPr>
        <w:t>norms: Suggest what a person is expected to do while performing a particular role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i/>
          <w:iCs/>
          <w:color w:val="C00000"/>
          <w:lang w:val="en-US"/>
        </w:rPr>
        <w:t>Proscriptive</w:t>
      </w:r>
      <w:r>
        <w:rPr>
          <w:rFonts w:ascii="Calibri" w:eastAsia="Times New Roman" w:hAnsi="Calibri"/>
          <w:i/>
          <w:iCs/>
          <w:color w:val="000000"/>
          <w:lang w:val="en-US"/>
        </w:rPr>
        <w:t xml:space="preserve"> </w:t>
      </w:r>
      <w:r>
        <w:rPr>
          <w:rFonts w:ascii="Calibri" w:eastAsia="Times New Roman" w:hAnsi="Calibri"/>
          <w:color w:val="000000"/>
          <w:lang w:val="en-US"/>
        </w:rPr>
        <w:t xml:space="preserve">norms: Suggest what a person is expected </w:t>
      </w:r>
      <w:r>
        <w:rPr>
          <w:rFonts w:ascii="Calibri" w:eastAsia="Times New Roman" w:hAnsi="Calibri"/>
          <w:i/>
          <w:iCs/>
          <w:color w:val="000000"/>
          <w:lang w:val="en-US"/>
        </w:rPr>
        <w:t xml:space="preserve">not </w:t>
      </w:r>
      <w:r>
        <w:rPr>
          <w:rFonts w:ascii="Calibri" w:eastAsia="Times New Roman" w:hAnsi="Calibri"/>
          <w:color w:val="000000"/>
          <w:lang w:val="en-US"/>
        </w:rPr>
        <w:t>to do while</w:t>
      </w:r>
      <w:r>
        <w:rPr>
          <w:rFonts w:ascii="Calibri" w:eastAsia="Times New Roman" w:hAnsi="Calibri"/>
          <w:color w:val="000000"/>
          <w:lang w:val="en-US"/>
        </w:rPr>
        <w:t xml:space="preserve"> performing a particular role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Norms often influence us without us noticing, they are often </w:t>
      </w:r>
      <w:r>
        <w:rPr>
          <w:rFonts w:ascii="Calibri" w:eastAsia="Times New Roman" w:hAnsi="Calibri"/>
          <w:color w:val="C00000"/>
          <w:lang w:val="en-US"/>
        </w:rPr>
        <w:t>taken-for-granted</w:t>
      </w:r>
      <w:r>
        <w:rPr>
          <w:rFonts w:ascii="Calibri" w:eastAsia="Times New Roman" w:hAnsi="Calibri"/>
          <w:color w:val="000000"/>
          <w:lang w:val="en-US"/>
        </w:rPr>
        <w:t xml:space="preserve"> practices and habits we do not pay attention to until someone breaks them or asks us about</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They exert a </w:t>
      </w:r>
      <w:r>
        <w:rPr>
          <w:rFonts w:ascii="Calibri" w:eastAsia="Times New Roman" w:hAnsi="Calibri"/>
          <w:color w:val="C00000"/>
          <w:lang w:val="en-US"/>
        </w:rPr>
        <w:t xml:space="preserve">constraining pressure </w:t>
      </w:r>
      <w:r>
        <w:rPr>
          <w:rFonts w:ascii="Calibri" w:eastAsia="Times New Roman" w:hAnsi="Calibri"/>
          <w:color w:val="000000"/>
          <w:lang w:val="en-US"/>
        </w:rPr>
        <w:t>on us – think of peop</w:t>
      </w:r>
      <w:r>
        <w:rPr>
          <w:rFonts w:ascii="Calibri" w:eastAsia="Times New Roman" w:hAnsi="Calibri"/>
          <w:color w:val="000000"/>
          <w:lang w:val="en-US"/>
        </w:rPr>
        <w:t xml:space="preserve">le who unintentionally break norms and are judged for doing so – norms are </w:t>
      </w:r>
      <w:r>
        <w:rPr>
          <w:rFonts w:ascii="Calibri" w:eastAsia="Times New Roman" w:hAnsi="Calibri"/>
          <w:color w:val="C00000"/>
          <w:lang w:val="en-US"/>
        </w:rPr>
        <w:t xml:space="preserve">NOT universal </w:t>
      </w:r>
      <w:r>
        <w:rPr>
          <w:rFonts w:ascii="Calibri" w:eastAsia="Times New Roman" w:hAnsi="Calibri"/>
          <w:color w:val="000000"/>
          <w:lang w:val="en-US"/>
        </w:rPr>
        <w:t xml:space="preserve">and </w:t>
      </w:r>
      <w:r>
        <w:rPr>
          <w:rFonts w:ascii="Calibri" w:eastAsia="Times New Roman" w:hAnsi="Calibri"/>
          <w:color w:val="C00000"/>
          <w:lang w:val="en-US"/>
        </w:rPr>
        <w:t>often change over time</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What Shapes Social Interaction?</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Norms, roles, and statuses are building blocks of all face-to-face communication</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Whenever people </w:t>
      </w:r>
      <w:r>
        <w:rPr>
          <w:rFonts w:ascii="Calibri" w:eastAsia="Times New Roman" w:hAnsi="Calibri"/>
          <w:color w:val="000000"/>
          <w:lang w:val="en-US"/>
        </w:rPr>
        <w:t>communicate face to face, these building blocks structure their interaction</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Norms, roles, and statuses require a sort of “</w:t>
      </w:r>
      <w:r>
        <w:rPr>
          <w:rFonts w:ascii="Calibri" w:eastAsia="Times New Roman" w:hAnsi="Calibri"/>
          <w:color w:val="C00000"/>
          <w:lang w:val="en-US"/>
        </w:rPr>
        <w:t>social cement</w:t>
      </w:r>
      <w:r>
        <w:rPr>
          <w:rFonts w:ascii="Calibri" w:eastAsia="Times New Roman" w:hAnsi="Calibri"/>
          <w:color w:val="000000"/>
          <w:lang w:val="en-US"/>
        </w:rPr>
        <w:t>” to prevent them from falling apart and to turn them into a durable social structure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C00000"/>
          <w:lang w:val="en-US"/>
        </w:rPr>
        <w:t xml:space="preserve">How social structure is maintained </w:t>
      </w:r>
      <w:r>
        <w:rPr>
          <w:rFonts w:ascii="Calibri" w:eastAsia="Times New Roman" w:hAnsi="Calibri"/>
          <w:color w:val="000000"/>
          <w:lang w:val="en-US"/>
        </w:rPr>
        <w:t xml:space="preserve">is one of most </w:t>
      </w:r>
      <w:r>
        <w:rPr>
          <w:rFonts w:ascii="Calibri" w:eastAsia="Times New Roman" w:hAnsi="Calibri"/>
          <w:color w:val="C00000"/>
          <w:lang w:val="en-US"/>
        </w:rPr>
        <w:t xml:space="preserve">fundamental </w:t>
      </w:r>
      <w:r>
        <w:rPr>
          <w:rFonts w:ascii="Calibri" w:eastAsia="Times New Roman" w:hAnsi="Calibri"/>
          <w:color w:val="000000"/>
          <w:lang w:val="en-US"/>
        </w:rPr>
        <w:t xml:space="preserve">sociological </w:t>
      </w:r>
      <w:r>
        <w:rPr>
          <w:rFonts w:ascii="Calibri" w:eastAsia="Times New Roman" w:hAnsi="Calibri"/>
          <w:color w:val="C00000"/>
          <w:lang w:val="en-US"/>
        </w:rPr>
        <w:t>question</w:t>
      </w:r>
      <w:r>
        <w:rPr>
          <w:rFonts w:ascii="Calibri" w:eastAsia="Times New Roman" w:hAnsi="Calibri"/>
          <w:color w:val="000000"/>
          <w:lang w:val="en-US"/>
        </w:rPr>
        <w:t xml:space="preserve"> that can be asked</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 xml:space="preserve">Study of Social Interaction </w:t>
      </w:r>
    </w:p>
    <w:p w:rsidR="00000000" w:rsidRDefault="00303FD4">
      <w:pPr>
        <w:numPr>
          <w:ilvl w:val="1"/>
          <w:numId w:val="72"/>
        </w:numPr>
        <w:spacing w:before="160"/>
        <w:ind w:left="418"/>
        <w:textAlignment w:val="center"/>
        <w:rPr>
          <w:rFonts w:eastAsia="Times New Roman"/>
          <w:lang w:val="en-US"/>
        </w:rPr>
      </w:pPr>
      <w:r>
        <w:rPr>
          <w:rFonts w:ascii="Calibri" w:eastAsia="Times New Roman" w:hAnsi="Calibri"/>
          <w:color w:val="000000"/>
          <w:lang w:val="en-US"/>
        </w:rPr>
        <w:t>Exchange Theory and Rational Choice Theory</w:t>
      </w:r>
    </w:p>
    <w:p w:rsidR="00000000" w:rsidRDefault="00303FD4">
      <w:pPr>
        <w:numPr>
          <w:ilvl w:val="1"/>
          <w:numId w:val="72"/>
        </w:numPr>
        <w:spacing w:before="160"/>
        <w:ind w:left="418"/>
        <w:textAlignment w:val="center"/>
        <w:rPr>
          <w:rFonts w:eastAsia="Times New Roman"/>
          <w:lang w:val="en-US"/>
        </w:rPr>
      </w:pPr>
      <w:r>
        <w:rPr>
          <w:rFonts w:ascii="Calibri" w:eastAsia="Times New Roman" w:hAnsi="Calibri"/>
          <w:color w:val="000000"/>
          <w:lang w:val="en-US"/>
        </w:rPr>
        <w:t>Symbolic Interactionism</w:t>
      </w:r>
    </w:p>
    <w:p w:rsidR="00000000" w:rsidRDefault="00303FD4">
      <w:pPr>
        <w:numPr>
          <w:ilvl w:val="1"/>
          <w:numId w:val="72"/>
        </w:numPr>
        <w:spacing w:before="160"/>
        <w:ind w:left="418"/>
        <w:textAlignment w:val="center"/>
        <w:rPr>
          <w:rFonts w:eastAsia="Times New Roman"/>
          <w:lang w:val="en-US"/>
        </w:rPr>
      </w:pPr>
      <w:r>
        <w:rPr>
          <w:rFonts w:ascii="Calibri" w:eastAsia="Times New Roman" w:hAnsi="Calibri"/>
          <w:color w:val="000000"/>
          <w:lang w:val="en-US"/>
        </w:rPr>
        <w:t>Conflict Theory</w:t>
      </w:r>
    </w:p>
    <w:p w:rsidR="00000000" w:rsidRDefault="00303FD4">
      <w:pPr>
        <w:numPr>
          <w:ilvl w:val="1"/>
          <w:numId w:val="72"/>
        </w:numPr>
        <w:spacing w:before="160"/>
        <w:ind w:left="418"/>
        <w:textAlignment w:val="center"/>
        <w:rPr>
          <w:rFonts w:eastAsia="Times New Roman"/>
          <w:lang w:val="en-US"/>
        </w:rPr>
      </w:pPr>
      <w:r>
        <w:rPr>
          <w:rFonts w:ascii="Calibri" w:eastAsia="Times New Roman" w:hAnsi="Calibri"/>
          <w:color w:val="000000"/>
          <w:lang w:val="en-US"/>
        </w:rPr>
        <w:t>Ethnomethodology</w:t>
      </w:r>
    </w:p>
    <w:p w:rsidR="00000000" w:rsidRDefault="00303FD4">
      <w:pPr>
        <w:numPr>
          <w:ilvl w:val="1"/>
          <w:numId w:val="72"/>
        </w:numPr>
        <w:spacing w:before="160"/>
        <w:ind w:left="418"/>
        <w:textAlignment w:val="center"/>
        <w:rPr>
          <w:rFonts w:eastAsia="Times New Roman"/>
          <w:lang w:val="en-US"/>
        </w:rPr>
      </w:pPr>
      <w:r>
        <w:rPr>
          <w:rFonts w:ascii="Calibri" w:eastAsia="Times New Roman" w:hAnsi="Calibri"/>
          <w:color w:val="000000"/>
          <w:lang w:val="en-US"/>
        </w:rPr>
        <w:t>Dramaturgical Analysis</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color w:val="000000"/>
          <w:sz w:val="32"/>
          <w:szCs w:val="32"/>
          <w:lang w:val="en-US"/>
        </w:rPr>
      </w:pPr>
      <w:r>
        <w:rPr>
          <w:rFonts w:ascii="Calibri" w:hAnsi="Calibri"/>
          <w:color w:val="000000"/>
          <w:sz w:val="32"/>
          <w:szCs w:val="32"/>
          <w:lang w:val="en-US"/>
        </w:rPr>
        <w:t>The Sociology of Emotions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Emotions pervade all social interaction </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Rather than being spontaneous and uncontrollable reactions to external stimuli, emotions are </w:t>
      </w:r>
      <w:r>
        <w:rPr>
          <w:rFonts w:ascii="Calibri" w:eastAsia="Times New Roman" w:hAnsi="Calibri"/>
          <w:i/>
          <w:iCs/>
          <w:color w:val="000000"/>
          <w:lang w:val="en-US"/>
        </w:rPr>
        <w:t>learned</w:t>
      </w:r>
      <w:r>
        <w:rPr>
          <w:rFonts w:ascii="Calibri" w:eastAsia="Times New Roman" w:hAnsi="Calibri"/>
          <w:color w:val="000000"/>
          <w:lang w:val="en-US"/>
        </w:rPr>
        <w:t xml:space="preserve"> culturally designated emotional responses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b/>
          <w:bCs/>
          <w:color w:val="C00000"/>
          <w:lang w:val="en-US"/>
        </w:rPr>
        <w:t>Emotion management</w:t>
      </w:r>
      <w:r>
        <w:rPr>
          <w:rFonts w:ascii="Calibri" w:eastAsia="Times New Roman" w:hAnsi="Calibri"/>
          <w:color w:val="000000"/>
          <w:lang w:val="en-US"/>
        </w:rPr>
        <w:t>: Involves people obeying “feeling rules” and respondi</w:t>
      </w:r>
      <w:r>
        <w:rPr>
          <w:rFonts w:ascii="Calibri" w:eastAsia="Times New Roman" w:hAnsi="Calibri"/>
          <w:color w:val="000000"/>
          <w:lang w:val="en-US"/>
        </w:rPr>
        <w:t>ng appropriately to situations in which they find themselves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b/>
          <w:bCs/>
          <w:color w:val="C00000"/>
          <w:lang w:val="en-US"/>
        </w:rPr>
        <w:t>Emotion labour</w:t>
      </w:r>
      <w:r>
        <w:rPr>
          <w:rFonts w:ascii="Calibri" w:eastAsia="Times New Roman" w:hAnsi="Calibri"/>
          <w:color w:val="000000"/>
          <w:lang w:val="en-US"/>
        </w:rPr>
        <w:t>: Is emotion management that many people do as part of their job and for which they are paid</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Examples: Teachers, sales clerks, nurses, and flight attendants (must be experts in emot</w:t>
      </w:r>
      <w:r>
        <w:rPr>
          <w:rFonts w:ascii="Calibri" w:eastAsia="Times New Roman" w:hAnsi="Calibri"/>
          <w:color w:val="000000"/>
          <w:lang w:val="en-US"/>
        </w:rPr>
        <w:t>ion labour)</w:t>
      </w:r>
    </w:p>
    <w:p w:rsidR="00000000" w:rsidRDefault="00303FD4">
      <w:pPr>
        <w:pStyle w:val="NormalWeb"/>
        <w:spacing w:before="0" w:beforeAutospacing="0" w:after="0" w:afterAutospacing="0"/>
        <w:ind w:left="418"/>
        <w:rPr>
          <w:rFonts w:ascii="Calibri" w:hAnsi="Calibri"/>
          <w:color w:val="000000"/>
          <w:sz w:val="32"/>
          <w:szCs w:val="32"/>
          <w:lang w:val="en-US"/>
        </w:rPr>
      </w:pPr>
      <w:r>
        <w:rPr>
          <w:rFonts w:ascii="Calibri" w:hAnsi="Calibri"/>
          <w:color w:val="000000"/>
          <w:sz w:val="32"/>
          <w:szCs w:val="32"/>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Verbal and Non-Verbal Communication: The Social Context of Language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Understanding of social and cultural context is necessary for </w:t>
      </w:r>
      <w:r>
        <w:rPr>
          <w:rFonts w:ascii="Calibri" w:eastAsia="Times New Roman" w:hAnsi="Calibri"/>
          <w:color w:val="C00000"/>
          <w:lang w:val="en-US"/>
        </w:rPr>
        <w:t xml:space="preserve">making sense of language </w:t>
      </w:r>
      <w:r>
        <w:rPr>
          <w:rFonts w:ascii="Calibri" w:eastAsia="Times New Roman" w:hAnsi="Calibri"/>
          <w:color w:val="000000"/>
          <w:lang w:val="en-US"/>
        </w:rPr>
        <w:t>because same words can mean different things in different settings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Gives rise to need f</w:t>
      </w:r>
      <w:r>
        <w:rPr>
          <w:rFonts w:ascii="Calibri" w:eastAsia="Times New Roman" w:hAnsi="Calibri"/>
          <w:color w:val="000000"/>
          <w:lang w:val="en-US"/>
        </w:rPr>
        <w:t xml:space="preserve">or learning nuances of meaning in different cultural and </w:t>
      </w:r>
      <w:r>
        <w:rPr>
          <w:rFonts w:ascii="Calibri" w:eastAsia="Times New Roman" w:hAnsi="Calibri"/>
          <w:color w:val="C00000"/>
          <w:lang w:val="en-US"/>
        </w:rPr>
        <w:t>social contexts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C00000"/>
          <w:lang w:val="en-US"/>
        </w:rPr>
        <w:t xml:space="preserve">Nuances of meaning </w:t>
      </w:r>
      <w:r>
        <w:rPr>
          <w:rFonts w:ascii="Calibri" w:eastAsia="Times New Roman" w:hAnsi="Calibri"/>
          <w:color w:val="000000"/>
          <w:lang w:val="en-US"/>
        </w:rPr>
        <w:t>reflected in nonverbal cues, such as facial expressions, gestures, and body language (including personal space)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Is cross-cultural variation in nonverbal cues ð Crea</w:t>
      </w:r>
      <w:r>
        <w:rPr>
          <w:rFonts w:ascii="Calibri" w:eastAsia="Times New Roman" w:hAnsi="Calibri"/>
          <w:color w:val="000000"/>
          <w:lang w:val="en-US"/>
        </w:rPr>
        <w:t>tes potential for misunderstandings</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color w:val="000000"/>
          <w:sz w:val="32"/>
          <w:szCs w:val="32"/>
          <w:lang w:val="en-US"/>
        </w:rPr>
      </w:pPr>
      <w:r>
        <w:rPr>
          <w:rFonts w:ascii="Calibri" w:hAnsi="Calibri"/>
          <w:color w:val="000000"/>
          <w:sz w:val="32"/>
          <w:szCs w:val="32"/>
          <w:lang w:val="en-US"/>
        </w:rPr>
        <w:t>Facial Expressions, Gestures and Body Language</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Social interaction typically involves complex mix of </w:t>
      </w:r>
      <w:r>
        <w:rPr>
          <w:rFonts w:ascii="Calibri" w:eastAsia="Times New Roman" w:hAnsi="Calibri"/>
          <w:color w:val="C00000"/>
          <w:lang w:val="en-US"/>
        </w:rPr>
        <w:t>verbal and nonverbal messages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The face alone is capable of more than 1000 distinct expressions reflecting whole range </w:t>
      </w:r>
      <w:r>
        <w:rPr>
          <w:rFonts w:ascii="Calibri" w:eastAsia="Times New Roman" w:hAnsi="Calibri"/>
          <w:color w:val="000000"/>
          <w:lang w:val="en-US"/>
        </w:rPr>
        <w:t>of human emotion</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Was once thought facial expression of six emotions were similar across cultures</w:t>
      </w:r>
    </w:p>
    <w:p w:rsidR="00000000" w:rsidRDefault="00303FD4">
      <w:pPr>
        <w:numPr>
          <w:ilvl w:val="1"/>
          <w:numId w:val="72"/>
        </w:numPr>
        <w:spacing w:before="100"/>
        <w:ind w:left="418"/>
        <w:textAlignment w:val="center"/>
        <w:rPr>
          <w:rFonts w:eastAsia="Times New Roman"/>
          <w:lang w:val="en-US"/>
        </w:rPr>
      </w:pPr>
      <w:r>
        <w:rPr>
          <w:rFonts w:ascii="Calibri" w:eastAsia="Times New Roman" w:hAnsi="Calibri"/>
          <w:color w:val="000000"/>
          <w:lang w:val="en-US"/>
        </w:rPr>
        <w:t xml:space="preserve">But are </w:t>
      </w:r>
      <w:r>
        <w:rPr>
          <w:rFonts w:ascii="Calibri" w:eastAsia="Times New Roman" w:hAnsi="Calibri"/>
          <w:color w:val="C00000"/>
          <w:lang w:val="en-US"/>
        </w:rPr>
        <w:t xml:space="preserve">no universally recognized set of facial expressions </w:t>
      </w:r>
      <w:r>
        <w:rPr>
          <w:rFonts w:ascii="Calibri" w:eastAsia="Times New Roman" w:hAnsi="Calibri"/>
          <w:color w:val="000000"/>
          <w:lang w:val="en-US"/>
        </w:rPr>
        <w:t>that reflects basic human emotions ð Are no gestures or body postures that mean same thing in all s</w:t>
      </w:r>
      <w:r>
        <w:rPr>
          <w:rFonts w:ascii="Calibri" w:eastAsia="Times New Roman" w:hAnsi="Calibri"/>
          <w:color w:val="000000"/>
          <w:lang w:val="en-US"/>
        </w:rPr>
        <w:t>ocieties and all cultures</w:t>
      </w:r>
    </w:p>
    <w:p w:rsidR="00000000" w:rsidRDefault="00303FD4">
      <w:pPr>
        <w:pStyle w:val="NormalWeb"/>
        <w:spacing w:before="0" w:beforeAutospacing="0" w:after="0" w:afterAutospacing="0"/>
        <w:ind w:left="418"/>
        <w:rPr>
          <w:rFonts w:ascii="Calibri" w:hAnsi="Calibri"/>
          <w:lang w:val="en-US"/>
        </w:rPr>
      </w:pPr>
      <w:r>
        <w:rPr>
          <w:rFonts w:ascii="Calibri" w:hAnsi="Calibri"/>
          <w:color w:val="000000"/>
          <w:lang w:val="en-US"/>
        </w:rPr>
        <w:t xml:space="preserve">In all societies people communicate by manipulating the space that separates them from others; e.g., </w:t>
      </w:r>
      <w:r>
        <w:rPr>
          <w:rFonts w:ascii="Calibri" w:hAnsi="Calibri"/>
          <w:color w:val="C00000"/>
          <w:lang w:val="en-US"/>
        </w:rPr>
        <w:t>four space zones</w:t>
      </w:r>
      <w:r>
        <w:rPr>
          <w:rFonts w:ascii="Calibri" w:hAnsi="Calibri"/>
          <w:color w:val="000000"/>
          <w:lang w:val="en-US"/>
        </w:rPr>
        <w:t xml:space="preserve"> that surround us (intimate, personal, social</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sz w:val="32"/>
          <w:szCs w:val="32"/>
          <w:lang w:val="en-US"/>
        </w:rPr>
      </w:pPr>
      <w:r>
        <w:rPr>
          <w:rFonts w:ascii="Calibri" w:hAnsi="Calibri"/>
          <w:sz w:val="32"/>
          <w:szCs w:val="32"/>
          <w:lang w:val="en-US"/>
        </w:rPr>
        <w:t> </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418"/>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Midterm Review</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October-09-12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9:18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is the exam</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Multiple choice (20) 0.5 each (10%) 2 short answer (2.5%each) = 15%</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Open ended short answer questions, 1 page</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MC; eg. Read textbook no dates or names no autobiogrphical info, no otomology, philisophy ect</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Re read all assigned readings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I am responsible for</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to study</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kind of MC questions are there</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32"/>
          <w:szCs w:val="32"/>
        </w:rPr>
      </w:pPr>
      <w:r>
        <w:rPr>
          <w:rFonts w:ascii="Calibri" w:hAnsi="Calibri"/>
          <w:sz w:val="32"/>
          <w:szCs w:val="32"/>
          <w:u w:val="single"/>
        </w:rPr>
        <w:t>What are the short answer questions</w:t>
      </w:r>
    </w:p>
    <w:p w:rsidR="00000000" w:rsidRDefault="00303FD4">
      <w:pPr>
        <w:pStyle w:val="NormalWeb"/>
        <w:spacing w:before="0" w:beforeAutospacing="0" w:after="0" w:afterAutospacing="0"/>
        <w:rPr>
          <w:rFonts w:ascii="Calibri" w:hAnsi="Calibri"/>
        </w:rPr>
      </w:pPr>
      <w:r>
        <w:rPr>
          <w:rFonts w:ascii="Calibri" w:hAnsi="Calibri"/>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is sociology? Define in your own words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xml:space="preserve">Compare and contrast </w:t>
      </w:r>
      <w:r>
        <w:rPr>
          <w:rFonts w:ascii="Calibri" w:hAnsi="Calibri"/>
          <w:sz w:val="22"/>
          <w:szCs w:val="22"/>
        </w:rPr>
        <w:t>2 of the 4 main theoretical traditions/perspectives?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is personalization? Define in your own words and use at least one full example</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is culture? Define in your own words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What is socialization? Define in your own words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xml:space="preserve">Compare and contrast </w:t>
      </w:r>
      <w:r>
        <w:rPr>
          <w:rFonts w:ascii="Calibri" w:hAnsi="Calibri"/>
          <w:sz w:val="22"/>
          <w:szCs w:val="22"/>
        </w:rPr>
        <w:t>two of the five approaches to the study of social interaction?</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6 questions today</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4 of theses 6 will be on the exam</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xml:space="preserve">I will have to answer 2 of the 4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How to prepare</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Read instructions</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 Week 7 (Class and Power)</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October-23-12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8:44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lang w:val="en-US"/>
        </w:rPr>
        <w:t>I</w:t>
      </w:r>
      <w:r>
        <w:rPr>
          <w:rFonts w:ascii="Calibri" w:hAnsi="Calibri"/>
          <w:sz w:val="32"/>
          <w:szCs w:val="32"/>
        </w:rPr>
        <w:t>ncome Inequality in Canada</w:t>
      </w:r>
    </w:p>
    <w:p w:rsidR="00000000" w:rsidRDefault="00303FD4">
      <w:pPr>
        <w:numPr>
          <w:ilvl w:val="1"/>
          <w:numId w:val="73"/>
        </w:numPr>
        <w:ind w:left="533"/>
        <w:textAlignment w:val="center"/>
        <w:rPr>
          <w:rFonts w:eastAsia="Times New Roman"/>
        </w:rPr>
      </w:pPr>
      <w:r>
        <w:rPr>
          <w:rFonts w:ascii="Calibri" w:eastAsia="Times New Roman" w:hAnsi="Calibri"/>
        </w:rPr>
        <w:t>Economic prosperity has made Canada one of the best countries in the world in which to live</w:t>
      </w:r>
    </w:p>
    <w:p w:rsidR="00000000" w:rsidRDefault="00303FD4">
      <w:pPr>
        <w:numPr>
          <w:ilvl w:val="1"/>
          <w:numId w:val="73"/>
        </w:numPr>
        <w:ind w:left="533"/>
        <w:textAlignment w:val="center"/>
        <w:rPr>
          <w:rFonts w:eastAsia="Times New Roman"/>
        </w:rPr>
      </w:pPr>
      <w:r>
        <w:rPr>
          <w:rFonts w:ascii="Calibri" w:eastAsia="Times New Roman" w:hAnsi="Calibri"/>
        </w:rPr>
        <w:t xml:space="preserve">But </w:t>
      </w:r>
    </w:p>
    <w:p w:rsidR="00000000" w:rsidRDefault="00303FD4">
      <w:pPr>
        <w:pStyle w:val="NormalWeb"/>
        <w:spacing w:before="0" w:beforeAutospacing="0" w:after="0" w:afterAutospacing="0"/>
        <w:ind w:left="533"/>
        <w:rPr>
          <w:rFonts w:ascii="Calibri" w:hAnsi="Calibri"/>
        </w:rPr>
      </w:pPr>
      <w:r>
        <w:rPr>
          <w:rFonts w:ascii="Calibri" w:hAnsi="Calibri"/>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Explanations of Income Inequalilty</w:t>
      </w:r>
    </w:p>
    <w:p w:rsidR="00000000" w:rsidRDefault="00303FD4">
      <w:pPr>
        <w:pStyle w:val="NormalWeb"/>
        <w:spacing w:before="0" w:beforeAutospacing="0" w:after="0" w:afterAutospacing="0"/>
        <w:ind w:left="533"/>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533"/>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533"/>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ind w:left="533"/>
        <w:rPr>
          <w:rFonts w:ascii="Calibri" w:hAnsi="Calibri"/>
          <w:sz w:val="32"/>
          <w:szCs w:val="32"/>
          <w:lang w:val="en-US"/>
        </w:rPr>
      </w:pPr>
      <w:r>
        <w:rPr>
          <w:rFonts w:ascii="Calibri" w:hAnsi="Calibri"/>
          <w:sz w:val="32"/>
          <w:szCs w:val="32"/>
          <w:lang w:val="en-US"/>
        </w:rPr>
        <w:t>Income and Poverty</w:t>
      </w:r>
    </w:p>
    <w:p w:rsidR="00000000" w:rsidRDefault="00303FD4">
      <w:pPr>
        <w:pStyle w:val="NormalWeb"/>
        <w:spacing w:beforeAutospacing="0" w:after="0" w:afterAutospacing="0"/>
        <w:ind w:left="533"/>
        <w:rPr>
          <w:rFonts w:ascii="Calibri" w:hAnsi="Calibri"/>
          <w:color w:val="000000"/>
          <w:lang w:val="en-US"/>
        </w:rPr>
      </w:pPr>
      <w:r>
        <w:rPr>
          <w:rFonts w:ascii="Calibri" w:hAnsi="Calibri"/>
          <w:color w:val="000000"/>
          <w:lang w:val="en-US"/>
        </w:rPr>
        <w:t xml:space="preserve">Is difficult to </w:t>
      </w:r>
      <w:r>
        <w:rPr>
          <w:rFonts w:ascii="Calibri" w:hAnsi="Calibri"/>
          <w:color w:val="000000"/>
          <w:lang w:val="en-US"/>
        </w:rPr>
        <w:t>determine degree of poverty in Canada because is no agreed-upon or official definition</w:t>
      </w:r>
    </w:p>
    <w:p w:rsidR="00000000" w:rsidRDefault="00303FD4">
      <w:pPr>
        <w:pStyle w:val="NormalWeb"/>
        <w:spacing w:beforeAutospacing="0" w:after="0" w:afterAutospacing="0"/>
        <w:ind w:left="533"/>
        <w:rPr>
          <w:rFonts w:ascii="Calibri" w:hAnsi="Calibri"/>
          <w:lang w:val="en-US"/>
        </w:rPr>
      </w:pPr>
      <w:r>
        <w:rPr>
          <w:rFonts w:ascii="Calibri" w:hAnsi="Calibri"/>
          <w:b/>
          <w:bCs/>
          <w:color w:val="009DD9"/>
          <w:lang w:val="en-US"/>
        </w:rPr>
        <w:t xml:space="preserve">Low-Income Cutoff </w:t>
      </w:r>
      <w:r>
        <w:rPr>
          <w:rFonts w:ascii="Calibri" w:hAnsi="Calibri"/>
          <w:color w:val="000000"/>
          <w:lang w:val="en-US"/>
        </w:rPr>
        <w:t>– If more than 70% of income is spent on food, shelter, and clothing (varies by family and community size)</w:t>
      </w:r>
    </w:p>
    <w:p w:rsidR="00000000" w:rsidRDefault="00303FD4">
      <w:pPr>
        <w:pStyle w:val="NormalWeb"/>
        <w:spacing w:beforeAutospacing="0" w:after="0" w:afterAutospacing="0"/>
        <w:ind w:left="533"/>
        <w:rPr>
          <w:rFonts w:ascii="Calibri" w:hAnsi="Calibri"/>
          <w:color w:val="000000"/>
          <w:lang w:val="en-US"/>
        </w:rPr>
      </w:pPr>
      <w:r>
        <w:rPr>
          <w:rFonts w:ascii="Calibri" w:hAnsi="Calibri"/>
          <w:color w:val="000000"/>
          <w:lang w:val="en-US"/>
        </w:rPr>
        <w:t>Is intense debate over the following:</w:t>
      </w:r>
    </w:p>
    <w:p w:rsidR="00000000" w:rsidRDefault="00303FD4">
      <w:pPr>
        <w:numPr>
          <w:ilvl w:val="1"/>
          <w:numId w:val="74"/>
        </w:numPr>
        <w:spacing w:before="100"/>
        <w:ind w:left="533"/>
        <w:textAlignment w:val="center"/>
        <w:rPr>
          <w:rFonts w:ascii="Calibri" w:eastAsia="Times New Roman" w:hAnsi="Calibri"/>
          <w:color w:val="0BD0D9"/>
          <w:lang w:val="en-US"/>
        </w:rPr>
      </w:pPr>
      <w:r>
        <w:rPr>
          <w:rFonts w:ascii="Calibri" w:eastAsia="Times New Roman" w:hAnsi="Calibri"/>
          <w:color w:val="000000"/>
          <w:lang w:val="en-US"/>
        </w:rPr>
        <w:t>Whethe</w:t>
      </w:r>
      <w:r>
        <w:rPr>
          <w:rFonts w:ascii="Calibri" w:eastAsia="Times New Roman" w:hAnsi="Calibri"/>
          <w:color w:val="000000"/>
          <w:lang w:val="en-US"/>
        </w:rPr>
        <w:t xml:space="preserve">r definition should be in </w:t>
      </w:r>
      <w:r>
        <w:rPr>
          <w:rFonts w:ascii="Calibri" w:eastAsia="Times New Roman" w:hAnsi="Calibri"/>
          <w:b/>
          <w:bCs/>
          <w:color w:val="009DD9"/>
          <w:lang w:val="en-US"/>
        </w:rPr>
        <w:t>absolute</w:t>
      </w:r>
      <w:r>
        <w:rPr>
          <w:rFonts w:ascii="Calibri" w:eastAsia="Times New Roman" w:hAnsi="Calibri"/>
          <w:color w:val="000000"/>
          <w:lang w:val="en-US"/>
        </w:rPr>
        <w:t xml:space="preserve"> or </w:t>
      </w:r>
      <w:r>
        <w:rPr>
          <w:rFonts w:ascii="Calibri" w:eastAsia="Times New Roman" w:hAnsi="Calibri"/>
          <w:b/>
          <w:bCs/>
          <w:color w:val="009DD9"/>
          <w:lang w:val="en-US"/>
        </w:rPr>
        <w:t>relative</w:t>
      </w:r>
      <w:r>
        <w:rPr>
          <w:rFonts w:ascii="Calibri" w:eastAsia="Times New Roman" w:hAnsi="Calibri"/>
          <w:color w:val="000000"/>
          <w:lang w:val="en-US"/>
        </w:rPr>
        <w:t xml:space="preserve"> terms </w:t>
      </w:r>
    </w:p>
    <w:p w:rsidR="00000000" w:rsidRDefault="00303FD4">
      <w:pPr>
        <w:numPr>
          <w:ilvl w:val="1"/>
          <w:numId w:val="74"/>
        </w:numPr>
        <w:spacing w:before="100"/>
        <w:ind w:left="533"/>
        <w:textAlignment w:val="center"/>
        <w:rPr>
          <w:rFonts w:eastAsia="Times New Roman"/>
          <w:color w:val="0BD0D9"/>
          <w:lang w:val="en-US"/>
        </w:rPr>
      </w:pPr>
      <w:r>
        <w:rPr>
          <w:rFonts w:ascii="Calibri" w:eastAsia="Times New Roman" w:hAnsi="Calibri"/>
          <w:b/>
          <w:bCs/>
          <w:color w:val="009DD9"/>
          <w:lang w:val="en-US"/>
        </w:rPr>
        <w:t>Absolute</w:t>
      </w:r>
      <w:r>
        <w:rPr>
          <w:rFonts w:ascii="Calibri" w:eastAsia="Times New Roman" w:hAnsi="Calibri"/>
          <w:b/>
          <w:bCs/>
          <w:color w:val="000000"/>
          <w:lang w:val="en-US"/>
        </w:rPr>
        <w:t xml:space="preserve"> </w:t>
      </w:r>
      <w:r>
        <w:rPr>
          <w:rFonts w:ascii="Calibri" w:eastAsia="Times New Roman" w:hAnsi="Calibri"/>
          <w:color w:val="000000"/>
          <w:lang w:val="en-US"/>
        </w:rPr>
        <w:t xml:space="preserve">definition focuses on essentials, while </w:t>
      </w:r>
      <w:r>
        <w:rPr>
          <w:rFonts w:ascii="Calibri" w:eastAsia="Times New Roman" w:hAnsi="Calibri"/>
          <w:b/>
          <w:bCs/>
          <w:color w:val="009DD9"/>
          <w:lang w:val="en-US"/>
        </w:rPr>
        <w:t>relative</w:t>
      </w:r>
      <w:r>
        <w:rPr>
          <w:rFonts w:ascii="Calibri" w:eastAsia="Times New Roman" w:hAnsi="Calibri"/>
          <w:color w:val="000000"/>
          <w:lang w:val="en-US"/>
        </w:rPr>
        <w:t xml:space="preserve"> definition may define poverty either narrowly in terms of economic measures (e.g., income) or more broadly in terms of community standards (e.g.</w:t>
      </w:r>
      <w:r>
        <w:rPr>
          <w:rFonts w:ascii="Calibri" w:eastAsia="Times New Roman" w:hAnsi="Calibri"/>
          <w:color w:val="000000"/>
          <w:lang w:val="en-US"/>
        </w:rPr>
        <w:t>, housing stock, environmental quality)</w:t>
      </w:r>
    </w:p>
    <w:p w:rsidR="00000000" w:rsidRDefault="00303FD4">
      <w:pPr>
        <w:numPr>
          <w:ilvl w:val="1"/>
          <w:numId w:val="75"/>
        </w:numPr>
        <w:spacing w:before="100"/>
        <w:ind w:left="533"/>
        <w:textAlignment w:val="center"/>
        <w:rPr>
          <w:rFonts w:ascii="Calibri" w:eastAsia="Times New Roman" w:hAnsi="Calibri"/>
          <w:color w:val="0BD0D9"/>
          <w:lang w:val="en-US"/>
        </w:rPr>
      </w:pPr>
      <w:r>
        <w:rPr>
          <w:rFonts w:ascii="Calibri" w:eastAsia="Times New Roman" w:hAnsi="Calibri"/>
          <w:color w:val="000000"/>
          <w:lang w:val="en-US"/>
        </w:rPr>
        <w:t xml:space="preserve">Whether poverty should be defined on basis of </w:t>
      </w:r>
      <w:r>
        <w:rPr>
          <w:rFonts w:ascii="Calibri" w:eastAsia="Times New Roman" w:hAnsi="Calibri"/>
          <w:b/>
          <w:bCs/>
          <w:color w:val="009DD9"/>
          <w:lang w:val="en-US"/>
        </w:rPr>
        <w:t>income</w:t>
      </w:r>
      <w:r>
        <w:rPr>
          <w:rFonts w:ascii="Calibri" w:eastAsia="Times New Roman" w:hAnsi="Calibri"/>
          <w:color w:val="000000"/>
          <w:lang w:val="en-US"/>
        </w:rPr>
        <w:t xml:space="preserve"> or </w:t>
      </w:r>
      <w:r>
        <w:rPr>
          <w:rFonts w:ascii="Calibri" w:eastAsia="Times New Roman" w:hAnsi="Calibri"/>
          <w:b/>
          <w:bCs/>
          <w:color w:val="009DD9"/>
          <w:lang w:val="en-US"/>
        </w:rPr>
        <w:t>consumption</w:t>
      </w:r>
    </w:p>
    <w:p w:rsidR="00000000" w:rsidRDefault="00303FD4">
      <w:pPr>
        <w:pStyle w:val="NormalWeb"/>
        <w:spacing w:before="0" w:beforeAutospacing="0" w:after="0" w:afterAutospacing="0"/>
        <w:ind w:left="533"/>
        <w:rPr>
          <w:rFonts w:ascii="Calibri" w:hAnsi="Calibri"/>
          <w:color w:val="009DD9"/>
          <w:lang w:val="en-US"/>
        </w:rPr>
      </w:pPr>
      <w:r>
        <w:rPr>
          <w:rFonts w:ascii="Calibri" w:hAnsi="Calibri"/>
          <w:color w:val="009DD9"/>
          <w:lang w:val="en-US"/>
        </w:rPr>
        <w:t> </w:t>
      </w:r>
    </w:p>
    <w:p w:rsidR="00000000" w:rsidRDefault="00303FD4">
      <w:pPr>
        <w:pStyle w:val="NormalWeb"/>
        <w:spacing w:before="0" w:beforeAutospacing="0" w:after="0" w:afterAutospacing="0"/>
        <w:ind w:left="533"/>
        <w:rPr>
          <w:rFonts w:ascii="Calibri" w:hAnsi="Calibri"/>
          <w:sz w:val="32"/>
          <w:szCs w:val="32"/>
          <w:lang w:val="en-US"/>
        </w:rPr>
      </w:pPr>
      <w:r>
        <w:rPr>
          <w:rFonts w:ascii="Calibri" w:hAnsi="Calibri"/>
          <w:sz w:val="32"/>
          <w:szCs w:val="32"/>
          <w:lang w:val="en-US"/>
        </w:rPr>
        <w:t>Defining Poverty</w:t>
      </w:r>
    </w:p>
    <w:p w:rsidR="00000000" w:rsidRDefault="00303FD4">
      <w:pPr>
        <w:numPr>
          <w:ilvl w:val="1"/>
          <w:numId w:val="76"/>
        </w:numPr>
        <w:spacing w:before="100"/>
        <w:ind w:left="533"/>
        <w:textAlignment w:val="center"/>
        <w:rPr>
          <w:rFonts w:eastAsia="Times New Roman"/>
          <w:color w:val="0BD0D9"/>
          <w:lang w:val="en-US"/>
        </w:rPr>
      </w:pPr>
      <w:r>
        <w:rPr>
          <w:rFonts w:ascii="Constantia" w:eastAsia="Times New Roman" w:hAnsi="Constantia"/>
          <w:color w:val="000000"/>
          <w:lang w:val="en-US"/>
        </w:rPr>
        <w:t xml:space="preserve">Are two types of explanations: (i) </w:t>
      </w:r>
      <w:r>
        <w:rPr>
          <w:rFonts w:ascii="Constantia" w:eastAsia="Times New Roman" w:hAnsi="Constantia"/>
          <w:b/>
          <w:bCs/>
          <w:color w:val="009DD9"/>
          <w:lang w:val="en-US"/>
        </w:rPr>
        <w:t>individual-level</w:t>
      </w:r>
      <w:r>
        <w:rPr>
          <w:rFonts w:ascii="Constantia" w:eastAsia="Times New Roman" w:hAnsi="Constantia"/>
          <w:color w:val="000000"/>
          <w:lang w:val="en-US"/>
        </w:rPr>
        <w:t xml:space="preserve"> explanations; and (ii) </w:t>
      </w:r>
      <w:r>
        <w:rPr>
          <w:rFonts w:ascii="Constantia" w:eastAsia="Times New Roman" w:hAnsi="Constantia"/>
          <w:b/>
          <w:bCs/>
          <w:color w:val="009DD9"/>
          <w:lang w:val="en-US"/>
        </w:rPr>
        <w:t>structural</w:t>
      </w:r>
      <w:r>
        <w:rPr>
          <w:rFonts w:ascii="Constantia" w:eastAsia="Times New Roman" w:hAnsi="Constantia"/>
          <w:color w:val="000000"/>
          <w:lang w:val="en-US"/>
        </w:rPr>
        <w:t xml:space="preserve"> explanations</w:t>
      </w:r>
    </w:p>
    <w:p w:rsidR="00000000" w:rsidRDefault="00303FD4">
      <w:pPr>
        <w:numPr>
          <w:ilvl w:val="1"/>
          <w:numId w:val="77"/>
        </w:numPr>
        <w:spacing w:before="100"/>
        <w:ind w:left="533"/>
        <w:textAlignment w:val="center"/>
        <w:rPr>
          <w:rFonts w:ascii="Calibri" w:eastAsia="Times New Roman" w:hAnsi="Calibri"/>
          <w:color w:val="0BD0D9"/>
          <w:lang w:val="en-US"/>
        </w:rPr>
      </w:pPr>
      <w:r>
        <w:rPr>
          <w:rFonts w:ascii="Constantia" w:eastAsia="Times New Roman" w:hAnsi="Constantia"/>
          <w:b/>
          <w:bCs/>
          <w:color w:val="009DD9"/>
          <w:lang w:val="en-US"/>
        </w:rPr>
        <w:t>Individual-level</w:t>
      </w:r>
      <w:r>
        <w:rPr>
          <w:rFonts w:ascii="Constantia" w:eastAsia="Times New Roman" w:hAnsi="Constantia"/>
          <w:color w:val="000000"/>
          <w:lang w:val="en-US"/>
        </w:rPr>
        <w:t xml:space="preserve"> </w:t>
      </w:r>
      <w:r>
        <w:rPr>
          <w:rFonts w:ascii="Constantia" w:eastAsia="Times New Roman" w:hAnsi="Constantia"/>
          <w:color w:val="000000"/>
          <w:lang w:val="en-US"/>
        </w:rPr>
        <w:t>explanations: Focus on attributes of people who are poor and ask how these people differ from those who are not poor</w:t>
      </w:r>
    </w:p>
    <w:p w:rsidR="00000000" w:rsidRDefault="00303FD4">
      <w:pPr>
        <w:numPr>
          <w:ilvl w:val="1"/>
          <w:numId w:val="78"/>
        </w:numPr>
        <w:spacing w:before="100"/>
        <w:ind w:left="533"/>
        <w:textAlignment w:val="center"/>
        <w:rPr>
          <w:rFonts w:eastAsia="Times New Roman"/>
          <w:color w:val="0BD0D9"/>
          <w:lang w:val="en-US"/>
        </w:rPr>
      </w:pPr>
      <w:r>
        <w:rPr>
          <w:rFonts w:ascii="Constantia" w:eastAsia="Times New Roman" w:hAnsi="Constantia"/>
          <w:color w:val="000000"/>
          <w:lang w:val="en-US"/>
        </w:rPr>
        <w:t>Causes of poverty are located in personal deficits, such as inherited attributes (e.g., low intelligence, behaviour abnormality) or acquire</w:t>
      </w:r>
      <w:r>
        <w:rPr>
          <w:rFonts w:ascii="Constantia" w:eastAsia="Times New Roman" w:hAnsi="Constantia"/>
          <w:color w:val="000000"/>
          <w:lang w:val="en-US"/>
        </w:rPr>
        <w:t>d attributes or stigmas (e.g., low self-esteem, lack of achievement, motivation)</w:t>
      </w:r>
    </w:p>
    <w:p w:rsidR="00000000" w:rsidRDefault="00303FD4">
      <w:pPr>
        <w:numPr>
          <w:ilvl w:val="1"/>
          <w:numId w:val="78"/>
        </w:numPr>
        <w:spacing w:before="100"/>
        <w:ind w:left="533"/>
        <w:textAlignment w:val="center"/>
        <w:rPr>
          <w:rFonts w:eastAsia="Times New Roman"/>
          <w:color w:val="0BD0D9"/>
          <w:lang w:val="en-US"/>
        </w:rPr>
      </w:pPr>
      <w:r>
        <w:rPr>
          <w:rFonts w:ascii="Constantia" w:eastAsia="Times New Roman" w:hAnsi="Constantia"/>
          <w:color w:val="000000"/>
          <w:lang w:val="en-US"/>
        </w:rPr>
        <w:t xml:space="preserve">Evidence supporting these explanations often are </w:t>
      </w:r>
      <w:r>
        <w:rPr>
          <w:rFonts w:ascii="Constantia" w:eastAsia="Times New Roman" w:hAnsi="Constantia"/>
          <w:b/>
          <w:bCs/>
          <w:color w:val="009DD9"/>
          <w:lang w:val="en-US"/>
        </w:rPr>
        <w:t>lacking</w:t>
      </w:r>
    </w:p>
    <w:p w:rsidR="00000000" w:rsidRDefault="00303FD4">
      <w:pPr>
        <w:pStyle w:val="NormalWeb"/>
        <w:spacing w:before="0" w:beforeAutospacing="0" w:after="0" w:afterAutospacing="0"/>
        <w:ind w:left="533"/>
        <w:rPr>
          <w:rFonts w:ascii="Constantia" w:hAnsi="Constantia"/>
          <w:color w:val="009DD9"/>
          <w:lang w:val="en-US"/>
        </w:rPr>
      </w:pPr>
      <w:r>
        <w:rPr>
          <w:rFonts w:ascii="Constantia" w:hAnsi="Constantia"/>
          <w:color w:val="009DD9"/>
          <w:lang w:val="en-US"/>
        </w:rPr>
        <w:t> </w:t>
      </w:r>
    </w:p>
    <w:p w:rsidR="00000000" w:rsidRDefault="00303FD4">
      <w:pPr>
        <w:pStyle w:val="NormalWeb"/>
        <w:spacing w:before="0" w:beforeAutospacing="0" w:after="0" w:afterAutospacing="0"/>
        <w:ind w:left="533"/>
        <w:rPr>
          <w:rFonts w:ascii="Constantia" w:hAnsi="Constantia"/>
          <w:color w:val="000000"/>
          <w:sz w:val="32"/>
          <w:szCs w:val="32"/>
          <w:lang w:val="en-US"/>
        </w:rPr>
      </w:pPr>
      <w:r>
        <w:rPr>
          <w:rFonts w:ascii="Constantia" w:hAnsi="Constantia"/>
          <w:color w:val="000000"/>
          <w:sz w:val="32"/>
          <w:szCs w:val="32"/>
          <w:lang w:val="en-US"/>
        </w:rPr>
        <w:t>Who Are the Poor?</w:t>
      </w:r>
    </w:p>
    <w:p w:rsidR="00000000" w:rsidRDefault="00303FD4">
      <w:pPr>
        <w:pStyle w:val="NormalWeb"/>
        <w:spacing w:before="0" w:beforeAutospacing="0" w:after="0" w:afterAutospacing="0"/>
        <w:ind w:left="533"/>
        <w:rPr>
          <w:rFonts w:ascii="Constantia" w:hAnsi="Constantia"/>
          <w:color w:val="009DD9"/>
          <w:lang w:val="en-US"/>
        </w:rPr>
      </w:pPr>
      <w:r>
        <w:rPr>
          <w:rFonts w:ascii="Constantia" w:hAnsi="Constantia"/>
          <w:color w:val="009DD9"/>
          <w:lang w:val="en-US"/>
        </w:rPr>
        <w:t> </w:t>
      </w:r>
    </w:p>
    <w:p w:rsidR="00000000" w:rsidRDefault="00303FD4">
      <w:pPr>
        <w:numPr>
          <w:ilvl w:val="1"/>
          <w:numId w:val="79"/>
        </w:numPr>
        <w:spacing w:before="100"/>
        <w:ind w:left="533"/>
        <w:textAlignment w:val="center"/>
        <w:rPr>
          <w:rFonts w:ascii="Calibri" w:eastAsia="Times New Roman" w:hAnsi="Calibri"/>
          <w:color w:val="0BD0D9"/>
          <w:lang w:val="en-US"/>
        </w:rPr>
      </w:pPr>
      <w:r>
        <w:rPr>
          <w:rFonts w:ascii="Constantia" w:eastAsia="Times New Roman" w:hAnsi="Constantia"/>
          <w:b/>
          <w:bCs/>
          <w:color w:val="009DD9"/>
          <w:lang w:val="en-US"/>
        </w:rPr>
        <w:t>Structural explanations</w:t>
      </w:r>
      <w:r>
        <w:rPr>
          <w:rFonts w:ascii="Constantia" w:eastAsia="Times New Roman" w:hAnsi="Constantia"/>
          <w:color w:val="000000"/>
          <w:lang w:val="en-US"/>
        </w:rPr>
        <w:t>: Stress social organization of society, or subsystems in society, that c</w:t>
      </w:r>
      <w:r>
        <w:rPr>
          <w:rFonts w:ascii="Constantia" w:eastAsia="Times New Roman" w:hAnsi="Constantia"/>
          <w:color w:val="000000"/>
          <w:lang w:val="en-US"/>
        </w:rPr>
        <w:t>ontribute to poverty, including:</w:t>
      </w:r>
    </w:p>
    <w:p w:rsidR="00000000" w:rsidRDefault="00303FD4">
      <w:pPr>
        <w:numPr>
          <w:ilvl w:val="1"/>
          <w:numId w:val="80"/>
        </w:numPr>
        <w:spacing w:before="100"/>
        <w:ind w:left="533"/>
        <w:textAlignment w:val="center"/>
        <w:rPr>
          <w:rFonts w:ascii="Calibri" w:eastAsia="Times New Roman" w:hAnsi="Calibri"/>
          <w:color w:val="0BD0D9"/>
          <w:lang w:val="en-US"/>
        </w:rPr>
      </w:pPr>
      <w:r>
        <w:rPr>
          <w:rFonts w:ascii="Constantia" w:eastAsia="Times New Roman" w:hAnsi="Constantia"/>
          <w:b/>
          <w:bCs/>
          <w:color w:val="009DD9"/>
          <w:lang w:val="en-US"/>
        </w:rPr>
        <w:t>Economy</w:t>
      </w:r>
      <w:r>
        <w:rPr>
          <w:rFonts w:ascii="Constantia" w:eastAsia="Times New Roman" w:hAnsi="Constantia"/>
          <w:color w:val="000000"/>
          <w:lang w:val="en-US"/>
        </w:rPr>
        <w:t>, with cyclical booms and busts (periods of low unemployment and high profits followed by high unemployment and low profits), and lack of good jobs</w:t>
      </w:r>
    </w:p>
    <w:p w:rsidR="00000000" w:rsidRDefault="00303FD4">
      <w:pPr>
        <w:numPr>
          <w:ilvl w:val="1"/>
          <w:numId w:val="81"/>
        </w:numPr>
        <w:spacing w:before="100"/>
        <w:ind w:left="533"/>
        <w:textAlignment w:val="center"/>
        <w:rPr>
          <w:rFonts w:ascii="Calibri" w:eastAsia="Times New Roman" w:hAnsi="Calibri"/>
          <w:color w:val="0BD0D9"/>
          <w:lang w:val="en-US"/>
        </w:rPr>
      </w:pPr>
      <w:r>
        <w:rPr>
          <w:rFonts w:ascii="Constantia" w:eastAsia="Times New Roman" w:hAnsi="Constantia"/>
          <w:b/>
          <w:bCs/>
          <w:color w:val="009DD9"/>
          <w:lang w:val="en-US"/>
        </w:rPr>
        <w:t>Social policy</w:t>
      </w:r>
      <w:r>
        <w:rPr>
          <w:rFonts w:ascii="Constantia" w:eastAsia="Times New Roman" w:hAnsi="Constantia"/>
          <w:color w:val="000000"/>
          <w:lang w:val="en-US"/>
        </w:rPr>
        <w:t>, such as minimum wage legislation</w:t>
      </w:r>
    </w:p>
    <w:p w:rsidR="00000000" w:rsidRDefault="00303FD4">
      <w:pPr>
        <w:numPr>
          <w:ilvl w:val="1"/>
          <w:numId w:val="81"/>
        </w:numPr>
        <w:spacing w:before="100"/>
        <w:ind w:left="533"/>
        <w:textAlignment w:val="center"/>
        <w:rPr>
          <w:rFonts w:ascii="Calibri" w:eastAsia="Times New Roman" w:hAnsi="Calibri"/>
          <w:color w:val="0BD0D9"/>
          <w:lang w:val="en-US"/>
        </w:rPr>
      </w:pPr>
      <w:r>
        <w:rPr>
          <w:rFonts w:ascii="Constantia" w:eastAsia="Times New Roman" w:hAnsi="Constantia"/>
          <w:color w:val="000000"/>
          <w:lang w:val="en-US"/>
        </w:rPr>
        <w:t xml:space="preserve">System of </w:t>
      </w:r>
      <w:r>
        <w:rPr>
          <w:rFonts w:ascii="Constantia" w:eastAsia="Times New Roman" w:hAnsi="Constantia"/>
          <w:b/>
          <w:bCs/>
          <w:color w:val="009DD9"/>
          <w:lang w:val="en-US"/>
        </w:rPr>
        <w:t>tax collec</w:t>
      </w:r>
      <w:r>
        <w:rPr>
          <w:rFonts w:ascii="Constantia" w:eastAsia="Times New Roman" w:hAnsi="Constantia"/>
          <w:b/>
          <w:bCs/>
          <w:color w:val="009DD9"/>
          <w:lang w:val="en-US"/>
        </w:rPr>
        <w:t xml:space="preserve">tion </w:t>
      </w:r>
      <w:r>
        <w:rPr>
          <w:rFonts w:ascii="Constantia" w:eastAsia="Times New Roman" w:hAnsi="Constantia"/>
          <w:color w:val="000000"/>
          <w:lang w:val="en-US"/>
        </w:rPr>
        <w:t xml:space="preserve">and </w:t>
      </w:r>
      <w:r>
        <w:rPr>
          <w:rFonts w:ascii="Constantia" w:eastAsia="Times New Roman" w:hAnsi="Constantia"/>
          <w:b/>
          <w:bCs/>
          <w:color w:val="009DD9"/>
          <w:lang w:val="en-US"/>
        </w:rPr>
        <w:t>tax allocation</w:t>
      </w:r>
      <w:r>
        <w:rPr>
          <w:rFonts w:ascii="Constantia" w:eastAsia="Times New Roman" w:hAnsi="Constantia"/>
          <w:color w:val="000000"/>
          <w:lang w:val="en-US"/>
        </w:rPr>
        <w:t>, such as neutral taxes like GST and fuel taxes</w:t>
      </w:r>
    </w:p>
    <w:p w:rsidR="00000000" w:rsidRDefault="00303FD4">
      <w:pPr>
        <w:numPr>
          <w:ilvl w:val="1"/>
          <w:numId w:val="82"/>
        </w:numPr>
        <w:spacing w:before="100"/>
        <w:ind w:left="533"/>
        <w:textAlignment w:val="center"/>
        <w:rPr>
          <w:rFonts w:ascii="Calibri" w:eastAsia="Times New Roman" w:hAnsi="Calibri"/>
          <w:color w:val="0BD0D9"/>
          <w:lang w:val="en-US"/>
        </w:rPr>
      </w:pPr>
      <w:r>
        <w:rPr>
          <w:rFonts w:ascii="Constantia" w:eastAsia="Times New Roman" w:hAnsi="Constantia"/>
          <w:b/>
          <w:bCs/>
          <w:color w:val="009DD9"/>
          <w:lang w:val="en-US"/>
        </w:rPr>
        <w:t>Ideological perspectives</w:t>
      </w:r>
      <w:r>
        <w:rPr>
          <w:rFonts w:ascii="Constantia" w:eastAsia="Times New Roman" w:hAnsi="Constantia"/>
          <w:color w:val="000000"/>
          <w:lang w:val="en-US"/>
        </w:rPr>
        <w:t>, which undervalue certain groups (e.g., Aboriginal peoples, recent immigrants, and members of visible minorities) and lead to their discrimination</w:t>
      </w:r>
    </w:p>
    <w:p w:rsidR="00000000" w:rsidRDefault="00303FD4">
      <w:pPr>
        <w:pStyle w:val="NormalWeb"/>
        <w:spacing w:before="0" w:beforeAutospacing="0" w:after="0" w:afterAutospacing="0"/>
        <w:ind w:left="533"/>
        <w:rPr>
          <w:rFonts w:ascii="Constantia" w:hAnsi="Constantia"/>
          <w:color w:val="000000"/>
          <w:lang w:val="en-US"/>
        </w:rPr>
      </w:pPr>
      <w:r>
        <w:rPr>
          <w:rFonts w:ascii="Constantia" w:hAnsi="Constantia"/>
          <w:color w:val="000000"/>
          <w:lang w:val="en-US"/>
        </w:rPr>
        <w:t> </w:t>
      </w:r>
    </w:p>
    <w:p w:rsidR="00000000" w:rsidRDefault="00303FD4">
      <w:pPr>
        <w:pStyle w:val="NormalWeb"/>
        <w:spacing w:before="0" w:beforeAutospacing="0" w:after="0" w:afterAutospacing="0"/>
        <w:ind w:left="533"/>
        <w:rPr>
          <w:rFonts w:ascii="Calibri" w:hAnsi="Calibri"/>
          <w:color w:val="000000"/>
          <w:lang w:val="en-US"/>
        </w:rPr>
      </w:pPr>
      <w:r>
        <w:rPr>
          <w:rFonts w:ascii="Calibri" w:hAnsi="Calibri"/>
          <w:color w:val="000000"/>
          <w:lang w:val="en-US"/>
        </w:rPr>
        <w:t>Consequence</w:t>
      </w:r>
      <w:r>
        <w:rPr>
          <w:rFonts w:ascii="Calibri" w:hAnsi="Calibri"/>
          <w:color w:val="000000"/>
          <w:lang w:val="en-US"/>
        </w:rPr>
        <w:t>s of Inequality</w:t>
      </w:r>
    </w:p>
    <w:p w:rsidR="00000000" w:rsidRDefault="00303FD4">
      <w:pPr>
        <w:pStyle w:val="NormalWeb"/>
        <w:spacing w:before="0" w:beforeAutospacing="0" w:after="0" w:afterAutospacing="0"/>
        <w:ind w:left="533"/>
        <w:rPr>
          <w:rFonts w:ascii="Constantia" w:hAnsi="Constantia"/>
          <w:color w:val="000000"/>
          <w:lang w:val="en-US"/>
        </w:rPr>
      </w:pPr>
      <w:r>
        <w:rPr>
          <w:rFonts w:ascii="Constantia" w:hAnsi="Constantia"/>
          <w:color w:val="000000"/>
          <w:lang w:val="en-US"/>
        </w:rPr>
        <w:t> </w:t>
      </w:r>
    </w:p>
    <w:p w:rsidR="00000000" w:rsidRDefault="00303FD4">
      <w:pPr>
        <w:numPr>
          <w:ilvl w:val="1"/>
          <w:numId w:val="83"/>
        </w:numPr>
        <w:ind w:left="533"/>
        <w:textAlignment w:val="center"/>
        <w:rPr>
          <w:rFonts w:ascii="Constantia" w:eastAsia="Times New Roman" w:hAnsi="Constantia"/>
          <w:color w:val="000000"/>
          <w:lang w:val="en-US"/>
        </w:rPr>
      </w:pPr>
      <w:r>
        <w:rPr>
          <w:rFonts w:ascii="Constantia" w:eastAsia="Times New Roman" w:hAnsi="Constantia"/>
          <w:color w:val="000000"/>
          <w:lang w:val="en-US"/>
        </w:rPr>
        <w:t>Physical and mental Health</w:t>
      </w:r>
    </w:p>
    <w:p w:rsidR="00000000" w:rsidRDefault="00303FD4">
      <w:pPr>
        <w:numPr>
          <w:ilvl w:val="1"/>
          <w:numId w:val="84"/>
        </w:numPr>
        <w:ind w:left="533"/>
        <w:textAlignment w:val="center"/>
        <w:rPr>
          <w:rFonts w:ascii="Constantia" w:eastAsia="Times New Roman" w:hAnsi="Constantia"/>
          <w:color w:val="000000"/>
          <w:lang w:val="en-US"/>
        </w:rPr>
      </w:pPr>
      <w:r>
        <w:rPr>
          <w:rFonts w:ascii="Constantia" w:eastAsia="Times New Roman" w:hAnsi="Constantia"/>
          <w:color w:val="000000"/>
          <w:lang w:val="en-US"/>
        </w:rPr>
        <w:t>Education</w:t>
      </w:r>
    </w:p>
    <w:p w:rsidR="00000000" w:rsidRDefault="00303FD4">
      <w:pPr>
        <w:numPr>
          <w:ilvl w:val="1"/>
          <w:numId w:val="85"/>
        </w:numPr>
        <w:ind w:left="533"/>
        <w:textAlignment w:val="center"/>
        <w:rPr>
          <w:rFonts w:ascii="Constantia" w:eastAsia="Times New Roman" w:hAnsi="Constantia"/>
          <w:color w:val="000000"/>
          <w:lang w:val="en-US"/>
        </w:rPr>
      </w:pPr>
      <w:r>
        <w:rPr>
          <w:rFonts w:ascii="Constantia" w:eastAsia="Times New Roman" w:hAnsi="Constantia"/>
          <w:color w:val="000000"/>
          <w:lang w:val="en-US"/>
        </w:rPr>
        <w:t>Crime and lack of saftey</w:t>
      </w:r>
    </w:p>
    <w:p w:rsidR="00000000" w:rsidRDefault="00303FD4">
      <w:pPr>
        <w:pStyle w:val="NormalWeb"/>
        <w:spacing w:before="0" w:beforeAutospacing="0" w:after="0" w:afterAutospacing="0"/>
        <w:ind w:left="533"/>
        <w:rPr>
          <w:rFonts w:ascii="Constantia" w:hAnsi="Constantia"/>
          <w:color w:val="000000"/>
          <w:lang w:val="en-US"/>
        </w:rPr>
      </w:pPr>
      <w:r>
        <w:rPr>
          <w:rFonts w:ascii="Constantia" w:hAnsi="Constantia"/>
          <w:color w:val="000000"/>
          <w:lang w:val="en-US"/>
        </w:rPr>
        <w:t> </w:t>
      </w:r>
    </w:p>
    <w:p w:rsidR="00000000" w:rsidRDefault="00303FD4">
      <w:pPr>
        <w:pStyle w:val="NormalWeb"/>
        <w:spacing w:before="0" w:beforeAutospacing="0" w:after="0" w:afterAutospacing="0"/>
        <w:ind w:left="533"/>
        <w:rPr>
          <w:rFonts w:ascii="Constantia" w:hAnsi="Constantia"/>
          <w:color w:val="000000"/>
          <w:sz w:val="32"/>
          <w:szCs w:val="32"/>
          <w:lang w:val="en-US"/>
        </w:rPr>
      </w:pPr>
      <w:r>
        <w:rPr>
          <w:rFonts w:ascii="Constantia" w:hAnsi="Constantia"/>
          <w:color w:val="000000"/>
          <w:sz w:val="32"/>
          <w:szCs w:val="32"/>
          <w:lang w:val="en-US"/>
        </w:rPr>
        <w:t>Social Stratification</w:t>
      </w:r>
    </w:p>
    <w:p w:rsidR="00000000" w:rsidRDefault="00303FD4">
      <w:pPr>
        <w:pStyle w:val="NormalWeb"/>
        <w:spacing w:before="0" w:beforeAutospacing="0" w:after="0" w:afterAutospacing="0"/>
        <w:ind w:left="533"/>
        <w:rPr>
          <w:rFonts w:ascii="Calibri" w:hAnsi="Calibri"/>
        </w:rPr>
      </w:pPr>
      <w:r>
        <w:rPr>
          <w:rFonts w:ascii="Calibri" w:hAnsi="Calibri"/>
          <w:b/>
          <w:bCs/>
          <w:color w:val="009DD9"/>
        </w:rPr>
        <w:t>Social stratification</w:t>
      </w:r>
      <w:r>
        <w:rPr>
          <w:rFonts w:ascii="Calibri" w:hAnsi="Calibri"/>
          <w:color w:val="000000"/>
        </w:rPr>
        <w:t xml:space="preserve"> is the hierarchical arrangement of large social groups based on their control over basic resources</w:t>
      </w:r>
    </w:p>
    <w:p w:rsidR="00000000" w:rsidRDefault="00303FD4">
      <w:pPr>
        <w:pStyle w:val="NormalWeb"/>
        <w:spacing w:before="0" w:beforeAutospacing="0" w:after="0" w:afterAutospacing="0"/>
        <w:ind w:left="533"/>
        <w:rPr>
          <w:rFonts w:ascii="Calibri" w:hAnsi="Calibri"/>
          <w:color w:val="000000"/>
        </w:rPr>
      </w:pPr>
      <w:r>
        <w:rPr>
          <w:rFonts w:ascii="Calibri" w:hAnsi="Calibri"/>
          <w:color w:val="000000"/>
        </w:rPr>
        <w:t>Based on four basic principles</w:t>
      </w:r>
    </w:p>
    <w:p w:rsidR="00000000" w:rsidRDefault="00303FD4">
      <w:pPr>
        <w:numPr>
          <w:ilvl w:val="1"/>
          <w:numId w:val="86"/>
        </w:numPr>
        <w:ind w:left="533"/>
        <w:textAlignment w:val="center"/>
        <w:rPr>
          <w:rFonts w:ascii="Calibri" w:eastAsia="Times New Roman" w:hAnsi="Calibri"/>
          <w:color w:val="000000"/>
        </w:rPr>
      </w:pPr>
      <w:r>
        <w:rPr>
          <w:rFonts w:ascii="Calibri" w:eastAsia="Times New Roman" w:hAnsi="Calibri"/>
          <w:color w:val="000000"/>
        </w:rPr>
        <w:t>Social stratification is a trait of society, not simply a reflection of individual differences</w:t>
      </w:r>
    </w:p>
    <w:p w:rsidR="00000000" w:rsidRDefault="00303FD4">
      <w:pPr>
        <w:numPr>
          <w:ilvl w:val="1"/>
          <w:numId w:val="87"/>
        </w:numPr>
        <w:ind w:left="533"/>
        <w:textAlignment w:val="center"/>
        <w:rPr>
          <w:rFonts w:ascii="Calibri" w:eastAsia="Times New Roman" w:hAnsi="Calibri"/>
        </w:rPr>
      </w:pPr>
      <w:r>
        <w:rPr>
          <w:rFonts w:ascii="Calibri" w:eastAsia="Times New Roman" w:hAnsi="Calibri"/>
          <w:color w:val="000000"/>
        </w:rPr>
        <w:t>Social stratification carries over from generation to generation</w:t>
      </w:r>
    </w:p>
    <w:p w:rsidR="00000000" w:rsidRDefault="00303FD4">
      <w:pPr>
        <w:numPr>
          <w:ilvl w:val="1"/>
          <w:numId w:val="87"/>
        </w:numPr>
        <w:ind w:left="533"/>
        <w:textAlignment w:val="center"/>
        <w:rPr>
          <w:rFonts w:ascii="Calibri" w:eastAsia="Times New Roman" w:hAnsi="Calibri"/>
        </w:rPr>
      </w:pPr>
      <w:r>
        <w:rPr>
          <w:rFonts w:ascii="Calibri" w:eastAsia="Times New Roman" w:hAnsi="Calibri"/>
          <w:color w:val="000000"/>
        </w:rPr>
        <w:t>Social stratification is universal but variable</w:t>
      </w:r>
    </w:p>
    <w:p w:rsidR="00000000" w:rsidRDefault="00303FD4">
      <w:pPr>
        <w:numPr>
          <w:ilvl w:val="1"/>
          <w:numId w:val="87"/>
        </w:numPr>
        <w:ind w:left="533"/>
        <w:textAlignment w:val="center"/>
        <w:rPr>
          <w:rFonts w:ascii="Calibri" w:eastAsia="Times New Roman" w:hAnsi="Calibri"/>
        </w:rPr>
      </w:pPr>
      <w:r>
        <w:rPr>
          <w:rFonts w:ascii="Calibri" w:eastAsia="Times New Roman" w:hAnsi="Calibri"/>
          <w:color w:val="000000"/>
        </w:rPr>
        <w:t>Social stratification involves not just inequali</w:t>
      </w:r>
      <w:r>
        <w:rPr>
          <w:rFonts w:ascii="Calibri" w:eastAsia="Times New Roman" w:hAnsi="Calibri"/>
          <w:color w:val="000000"/>
        </w:rPr>
        <w:t>ty but beliefs as well</w:t>
      </w:r>
    </w:p>
    <w:p w:rsidR="00000000" w:rsidRDefault="00303FD4">
      <w:pPr>
        <w:numPr>
          <w:ilvl w:val="1"/>
          <w:numId w:val="88"/>
        </w:numPr>
        <w:spacing w:before="100"/>
        <w:ind w:left="533"/>
        <w:textAlignment w:val="center"/>
        <w:rPr>
          <w:rFonts w:eastAsia="Times New Roman"/>
          <w:color w:val="0BD0D9"/>
          <w:lang w:val="en-US"/>
        </w:rPr>
      </w:pPr>
      <w:r>
        <w:rPr>
          <w:rFonts w:ascii="Calibri" w:eastAsia="Times New Roman" w:hAnsi="Calibri"/>
          <w:b/>
          <w:bCs/>
          <w:color w:val="009DD9"/>
          <w:lang w:val="en-US"/>
        </w:rPr>
        <w:t>Ascription-based stratification system</w:t>
      </w:r>
      <w:r>
        <w:rPr>
          <w:rFonts w:ascii="Calibri" w:eastAsia="Times New Roman" w:hAnsi="Calibri"/>
          <w:color w:val="000000"/>
          <w:lang w:val="en-US"/>
        </w:rPr>
        <w:t>: One in which allocation of rank depends on characteristics a person is born with</w:t>
      </w:r>
    </w:p>
    <w:p w:rsidR="00000000" w:rsidRDefault="00303FD4">
      <w:pPr>
        <w:numPr>
          <w:ilvl w:val="1"/>
          <w:numId w:val="88"/>
        </w:numPr>
        <w:spacing w:before="100"/>
        <w:ind w:left="533"/>
        <w:textAlignment w:val="center"/>
        <w:rPr>
          <w:rFonts w:eastAsia="Times New Roman"/>
          <w:color w:val="0BD0D9"/>
          <w:lang w:val="en-US"/>
        </w:rPr>
      </w:pPr>
      <w:r>
        <w:rPr>
          <w:rFonts w:ascii="Calibri" w:eastAsia="Times New Roman" w:hAnsi="Calibri"/>
          <w:b/>
          <w:bCs/>
          <w:color w:val="009DD9"/>
          <w:lang w:val="en-US"/>
        </w:rPr>
        <w:t>Achievement-based stratification system</w:t>
      </w:r>
      <w:r>
        <w:rPr>
          <w:rFonts w:ascii="Calibri" w:eastAsia="Times New Roman" w:hAnsi="Calibri"/>
          <w:color w:val="000000"/>
          <w:lang w:val="en-US"/>
        </w:rPr>
        <w:t>: One in which the allocation of rank depends on a person’s accomplishmen</w:t>
      </w:r>
      <w:r>
        <w:rPr>
          <w:rFonts w:ascii="Calibri" w:eastAsia="Times New Roman" w:hAnsi="Calibri"/>
          <w:color w:val="000000"/>
          <w:lang w:val="en-US"/>
        </w:rPr>
        <w:t>ts</w:t>
      </w:r>
    </w:p>
    <w:p w:rsidR="00000000" w:rsidRDefault="00303FD4">
      <w:pPr>
        <w:numPr>
          <w:ilvl w:val="1"/>
          <w:numId w:val="88"/>
        </w:numPr>
        <w:spacing w:before="100"/>
        <w:ind w:left="533"/>
        <w:textAlignment w:val="center"/>
        <w:rPr>
          <w:rFonts w:eastAsia="Times New Roman"/>
          <w:color w:val="0BD0D9"/>
          <w:lang w:val="en-US"/>
        </w:rPr>
      </w:pPr>
      <w:r>
        <w:rPr>
          <w:rFonts w:ascii="Calibri" w:eastAsia="Times New Roman" w:hAnsi="Calibri"/>
          <w:b/>
          <w:bCs/>
          <w:color w:val="009DD9"/>
          <w:lang w:val="en-US"/>
        </w:rPr>
        <w:t>Caste system</w:t>
      </w:r>
      <w:r>
        <w:rPr>
          <w:rFonts w:ascii="Calibri" w:eastAsia="Times New Roman" w:hAnsi="Calibri"/>
          <w:color w:val="000000"/>
          <w:lang w:val="en-US"/>
        </w:rPr>
        <w:t>: An almost pure ascription-based stratification system in which occupations and marriage partners are assigned on basis of caste membership</w:t>
      </w:r>
    </w:p>
    <w:p w:rsidR="00000000" w:rsidRDefault="00303FD4">
      <w:pPr>
        <w:numPr>
          <w:ilvl w:val="1"/>
          <w:numId w:val="88"/>
        </w:numPr>
        <w:spacing w:before="100"/>
        <w:ind w:left="533"/>
        <w:textAlignment w:val="center"/>
        <w:rPr>
          <w:rFonts w:eastAsia="Times New Roman"/>
          <w:color w:val="0BD0D9"/>
          <w:lang w:val="en-US"/>
        </w:rPr>
      </w:pPr>
      <w:r>
        <w:rPr>
          <w:rFonts w:ascii="Calibri" w:eastAsia="Times New Roman" w:hAnsi="Calibri"/>
          <w:b/>
          <w:bCs/>
          <w:color w:val="009DD9"/>
          <w:lang w:val="en-US"/>
        </w:rPr>
        <w:t>Class system</w:t>
      </w:r>
      <w:r>
        <w:rPr>
          <w:rFonts w:ascii="Calibri" w:eastAsia="Times New Roman" w:hAnsi="Calibri"/>
          <w:b/>
          <w:bCs/>
          <w:color w:val="000000"/>
          <w:lang w:val="en-US"/>
        </w:rPr>
        <w:t xml:space="preserve">: </w:t>
      </w:r>
      <w:r>
        <w:rPr>
          <w:rFonts w:ascii="Calibri" w:eastAsia="Times New Roman" w:hAnsi="Calibri"/>
          <w:color w:val="000000"/>
          <w:lang w:val="en-US"/>
        </w:rPr>
        <w:t>Is a type of stratification based on the ownership and control of resources and on the</w:t>
      </w:r>
      <w:r>
        <w:rPr>
          <w:rFonts w:ascii="Calibri" w:eastAsia="Times New Roman" w:hAnsi="Calibri"/>
          <w:color w:val="000000"/>
          <w:lang w:val="en-US"/>
        </w:rPr>
        <w:t xml:space="preserve"> type of work people do</w:t>
      </w:r>
    </w:p>
    <w:p w:rsidR="00000000" w:rsidRDefault="00303FD4">
      <w:pPr>
        <w:pStyle w:val="NormalWeb"/>
        <w:spacing w:before="0" w:beforeAutospacing="0" w:after="0" w:afterAutospacing="0"/>
        <w:ind w:left="533"/>
        <w:rPr>
          <w:rFonts w:ascii="Calibri" w:hAnsi="Calibri"/>
          <w:color w:val="000000"/>
        </w:rPr>
      </w:pPr>
      <w:r>
        <w:rPr>
          <w:rFonts w:ascii="Calibri" w:hAnsi="Calibri"/>
          <w:color w:val="000000"/>
        </w:rPr>
        <w:t> </w:t>
      </w:r>
    </w:p>
    <w:p w:rsidR="00000000" w:rsidRDefault="00303FD4">
      <w:pPr>
        <w:pStyle w:val="NormalWeb"/>
        <w:spacing w:before="0" w:beforeAutospacing="0" w:after="0" w:afterAutospacing="0"/>
        <w:ind w:left="533"/>
        <w:rPr>
          <w:rFonts w:ascii="Constantia" w:hAnsi="Constantia"/>
          <w:color w:val="000000"/>
          <w:sz w:val="32"/>
          <w:szCs w:val="32"/>
          <w:lang w:val="en-US"/>
        </w:rPr>
      </w:pPr>
      <w:r>
        <w:rPr>
          <w:rFonts w:ascii="Constantia" w:hAnsi="Constantia"/>
          <w:color w:val="000000"/>
          <w:sz w:val="32"/>
          <w:szCs w:val="32"/>
          <w:lang w:val="en-US"/>
        </w:rPr>
        <w:t>Theories of stratification</w:t>
      </w:r>
    </w:p>
    <w:p w:rsidR="00000000" w:rsidRDefault="00303FD4">
      <w:pPr>
        <w:pStyle w:val="NormalWeb"/>
        <w:spacing w:before="0" w:beforeAutospacing="0" w:after="0" w:afterAutospacing="0"/>
        <w:ind w:left="533"/>
        <w:rPr>
          <w:rFonts w:ascii="Constantia" w:hAnsi="Constantia"/>
          <w:color w:val="000000"/>
          <w:sz w:val="32"/>
          <w:szCs w:val="32"/>
          <w:lang w:val="en-US"/>
        </w:rPr>
      </w:pPr>
      <w:r>
        <w:rPr>
          <w:rFonts w:ascii="Constantia" w:hAnsi="Constantia"/>
          <w:color w:val="000000"/>
          <w:sz w:val="32"/>
          <w:szCs w:val="32"/>
          <w:lang w:val="en-US"/>
        </w:rPr>
        <w:t> </w:t>
      </w:r>
    </w:p>
    <w:p w:rsidR="00000000" w:rsidRDefault="00303FD4">
      <w:pPr>
        <w:pStyle w:val="NormalWeb"/>
        <w:spacing w:before="0" w:beforeAutospacing="0" w:after="0" w:afterAutospacing="0"/>
        <w:ind w:left="533"/>
        <w:rPr>
          <w:rFonts w:ascii="Constantia" w:hAnsi="Constantia"/>
          <w:color w:val="000000"/>
          <w:sz w:val="32"/>
          <w:szCs w:val="32"/>
          <w:lang w:val="en-US"/>
        </w:rPr>
      </w:pPr>
      <w:r>
        <w:rPr>
          <w:rFonts w:ascii="Constantia" w:hAnsi="Constantia"/>
          <w:color w:val="000000"/>
          <w:sz w:val="32"/>
          <w:szCs w:val="32"/>
          <w:lang w:val="en-US"/>
        </w:rPr>
        <w:t>Social Mobility</w:t>
      </w:r>
    </w:p>
    <w:p w:rsidR="00000000" w:rsidRDefault="00303FD4">
      <w:pPr>
        <w:numPr>
          <w:ilvl w:val="1"/>
          <w:numId w:val="88"/>
        </w:numPr>
        <w:spacing w:before="100"/>
        <w:ind w:left="533"/>
        <w:textAlignment w:val="center"/>
        <w:rPr>
          <w:rFonts w:eastAsia="Times New Roman"/>
          <w:color w:val="0BD0D9"/>
          <w:lang w:val="en-US"/>
        </w:rPr>
      </w:pPr>
      <w:r>
        <w:rPr>
          <w:rFonts w:ascii="Constantia" w:eastAsia="Times New Roman" w:hAnsi="Constantia"/>
          <w:b/>
          <w:bCs/>
          <w:color w:val="009DD9"/>
          <w:lang w:val="en-US"/>
        </w:rPr>
        <w:t xml:space="preserve">Social mobility </w:t>
      </w:r>
      <w:r>
        <w:rPr>
          <w:rFonts w:ascii="Wingdings" w:eastAsia="Times New Roman" w:hAnsi="Wingdings"/>
          <w:color w:val="000000"/>
          <w:lang w:val="en-US"/>
        </w:rPr>
        <w:t></w:t>
      </w:r>
      <w:r>
        <w:rPr>
          <w:rFonts w:ascii="Constantia" w:eastAsia="Times New Roman" w:hAnsi="Constantia"/>
          <w:color w:val="000000"/>
          <w:lang w:val="en-US"/>
        </w:rPr>
        <w:t xml:space="preserve"> Refers to dynamics of system of inequality and particularly to movement up and down stratification system</w:t>
      </w:r>
    </w:p>
    <w:p w:rsidR="00000000" w:rsidRDefault="00303FD4">
      <w:pPr>
        <w:numPr>
          <w:ilvl w:val="1"/>
          <w:numId w:val="88"/>
        </w:numPr>
        <w:spacing w:before="100"/>
        <w:ind w:left="533"/>
        <w:textAlignment w:val="center"/>
        <w:rPr>
          <w:rFonts w:eastAsia="Times New Roman"/>
          <w:color w:val="0BD0D9"/>
          <w:lang w:val="en-US"/>
        </w:rPr>
      </w:pPr>
      <w:r>
        <w:rPr>
          <w:rFonts w:ascii="Constantia" w:eastAsia="Times New Roman" w:hAnsi="Constantia"/>
          <w:color w:val="000000"/>
          <w:lang w:val="en-US"/>
        </w:rPr>
        <w:t>Opportunity for movement is reflected in the following:</w:t>
      </w:r>
    </w:p>
    <w:p w:rsidR="00000000" w:rsidRDefault="00303FD4">
      <w:pPr>
        <w:numPr>
          <w:ilvl w:val="1"/>
          <w:numId w:val="89"/>
        </w:numPr>
        <w:spacing w:before="100"/>
        <w:ind w:left="533"/>
        <w:textAlignment w:val="center"/>
        <w:rPr>
          <w:rFonts w:ascii="Calibri" w:eastAsia="Times New Roman" w:hAnsi="Calibri"/>
          <w:color w:val="0BD0D9"/>
          <w:lang w:val="en-US"/>
        </w:rPr>
      </w:pPr>
      <w:r>
        <w:rPr>
          <w:rFonts w:ascii="Constantia" w:eastAsia="Times New Roman" w:hAnsi="Constantia"/>
          <w:color w:val="000000"/>
          <w:lang w:val="en-US"/>
        </w:rPr>
        <w:t xml:space="preserve">Occupational or </w:t>
      </w:r>
      <w:r>
        <w:rPr>
          <w:rFonts w:ascii="Constantia" w:eastAsia="Times New Roman" w:hAnsi="Constantia"/>
          <w:b/>
          <w:bCs/>
          <w:color w:val="009DD9"/>
          <w:lang w:val="en-US"/>
        </w:rPr>
        <w:t xml:space="preserve">intragenerational mobility </w:t>
      </w:r>
      <w:r>
        <w:rPr>
          <w:rFonts w:ascii="Wingdings" w:eastAsia="Times New Roman" w:hAnsi="Wingdings"/>
          <w:color w:val="000000"/>
          <w:lang w:val="en-US"/>
        </w:rPr>
        <w:t></w:t>
      </w:r>
      <w:r>
        <w:rPr>
          <w:rFonts w:ascii="Constantia" w:eastAsia="Times New Roman" w:hAnsi="Constantia"/>
          <w:color w:val="000000"/>
          <w:lang w:val="en-US"/>
        </w:rPr>
        <w:t xml:space="preserve"> Comparing person’s first job with their current job</w:t>
      </w:r>
    </w:p>
    <w:p w:rsidR="00000000" w:rsidRDefault="00303FD4">
      <w:pPr>
        <w:numPr>
          <w:ilvl w:val="1"/>
          <w:numId w:val="90"/>
        </w:numPr>
        <w:spacing w:before="100"/>
        <w:ind w:left="533"/>
        <w:textAlignment w:val="center"/>
        <w:rPr>
          <w:rFonts w:ascii="Calibri" w:eastAsia="Times New Roman" w:hAnsi="Calibri"/>
          <w:color w:val="0BD0D9"/>
          <w:lang w:val="en-US"/>
        </w:rPr>
      </w:pPr>
      <w:r>
        <w:rPr>
          <w:rFonts w:ascii="Constantia" w:eastAsia="Times New Roman" w:hAnsi="Constantia"/>
          <w:color w:val="000000"/>
          <w:lang w:val="en-US"/>
        </w:rPr>
        <w:t xml:space="preserve">Inheritance of social position or </w:t>
      </w:r>
      <w:r>
        <w:rPr>
          <w:rFonts w:ascii="Constantia" w:eastAsia="Times New Roman" w:hAnsi="Constantia"/>
          <w:b/>
          <w:bCs/>
          <w:color w:val="009DD9"/>
          <w:lang w:val="en-US"/>
        </w:rPr>
        <w:t>intergenerational mobility</w:t>
      </w:r>
      <w:r>
        <w:rPr>
          <w:rFonts w:ascii="Constantia" w:eastAsia="Times New Roman" w:hAnsi="Constantia"/>
          <w:color w:val="000000"/>
          <w:lang w:val="en-US"/>
        </w:rPr>
        <w:t xml:space="preserve"> </w:t>
      </w:r>
      <w:r>
        <w:rPr>
          <w:rFonts w:ascii="Wingdings" w:eastAsia="Times New Roman" w:hAnsi="Wingdings"/>
          <w:color w:val="000000"/>
          <w:lang w:val="en-US"/>
        </w:rPr>
        <w:t></w:t>
      </w:r>
      <w:r>
        <w:rPr>
          <w:rFonts w:ascii="Constantia" w:eastAsia="Times New Roman" w:hAnsi="Constantia"/>
          <w:color w:val="000000"/>
          <w:lang w:val="en-US"/>
        </w:rPr>
        <w:t xml:space="preserve"> Comparing occupations of parents with occupations of their childre</w:t>
      </w:r>
    </w:p>
    <w:p w:rsidR="00000000" w:rsidRDefault="00303FD4">
      <w:pPr>
        <w:numPr>
          <w:ilvl w:val="1"/>
          <w:numId w:val="91"/>
        </w:numPr>
        <w:spacing w:before="100"/>
        <w:ind w:left="533"/>
        <w:textAlignment w:val="center"/>
        <w:rPr>
          <w:rFonts w:eastAsia="Times New Roman"/>
          <w:color w:val="0BD0D9"/>
          <w:lang w:val="en-US"/>
        </w:rPr>
      </w:pPr>
      <w:r>
        <w:rPr>
          <w:rFonts w:ascii="Constantia" w:eastAsia="Times New Roman" w:hAnsi="Constantia"/>
          <w:color w:val="000000"/>
          <w:lang w:val="en-US"/>
        </w:rPr>
        <w:t>Are two types of societies that reflect degree of social mobility:</w:t>
      </w:r>
    </w:p>
    <w:p w:rsidR="00000000" w:rsidRDefault="00303FD4">
      <w:pPr>
        <w:numPr>
          <w:ilvl w:val="1"/>
          <w:numId w:val="92"/>
        </w:numPr>
        <w:spacing w:before="100"/>
        <w:ind w:left="533"/>
        <w:textAlignment w:val="center"/>
        <w:rPr>
          <w:rFonts w:ascii="Constantia" w:eastAsia="Times New Roman" w:hAnsi="Constantia"/>
          <w:color w:val="009DD9"/>
          <w:lang w:val="en-US"/>
        </w:rPr>
      </w:pPr>
      <w:r>
        <w:rPr>
          <w:rFonts w:ascii="Constantia" w:eastAsia="Times New Roman" w:hAnsi="Constantia"/>
          <w:b/>
          <w:bCs/>
          <w:color w:val="009DD9"/>
          <w:lang w:val="en-US"/>
        </w:rPr>
        <w:t xml:space="preserve">Open or fluid </w:t>
      </w:r>
      <w:r>
        <w:rPr>
          <w:rFonts w:ascii="Constantia" w:eastAsia="Times New Roman" w:hAnsi="Constantia"/>
          <w:color w:val="000000"/>
          <w:lang w:val="en-US"/>
        </w:rPr>
        <w:t xml:space="preserve">societies </w:t>
      </w:r>
      <w:r>
        <w:rPr>
          <w:rFonts w:ascii="Wingdings" w:eastAsia="Times New Roman" w:hAnsi="Wingdings"/>
          <w:color w:val="000000"/>
          <w:lang w:val="en-US"/>
        </w:rPr>
        <w:t></w:t>
      </w:r>
      <w:r>
        <w:rPr>
          <w:rFonts w:ascii="Constantia" w:eastAsia="Times New Roman" w:hAnsi="Constantia"/>
          <w:color w:val="000000"/>
          <w:lang w:val="en-US"/>
        </w:rPr>
        <w:t xml:space="preserve"> Have greater equality of access to all positions in hierarchy of inequality (both the low and the high positions)</w:t>
      </w:r>
    </w:p>
    <w:p w:rsidR="00000000" w:rsidRDefault="00303FD4">
      <w:pPr>
        <w:numPr>
          <w:ilvl w:val="1"/>
          <w:numId w:val="93"/>
        </w:numPr>
        <w:spacing w:before="100"/>
        <w:ind w:left="533"/>
        <w:textAlignment w:val="center"/>
        <w:rPr>
          <w:rFonts w:ascii="Calibri" w:eastAsia="Times New Roman" w:hAnsi="Calibri"/>
          <w:color w:val="0BD0D9"/>
          <w:lang w:val="en-US"/>
        </w:rPr>
      </w:pPr>
      <w:r>
        <w:rPr>
          <w:rFonts w:ascii="Constantia" w:eastAsia="Times New Roman" w:hAnsi="Constantia"/>
          <w:b/>
          <w:bCs/>
          <w:color w:val="009DD9"/>
          <w:lang w:val="en-US"/>
        </w:rPr>
        <w:t>Closed or rigid</w:t>
      </w:r>
      <w:r>
        <w:rPr>
          <w:rFonts w:ascii="Constantia" w:eastAsia="Times New Roman" w:hAnsi="Constantia"/>
          <w:color w:val="000000"/>
          <w:lang w:val="en-US"/>
        </w:rPr>
        <w:t xml:space="preserve"> societies </w:t>
      </w:r>
      <w:r>
        <w:rPr>
          <w:rFonts w:ascii="Wingdings" w:eastAsia="Times New Roman" w:hAnsi="Wingdings"/>
          <w:color w:val="000000"/>
          <w:lang w:val="en-US"/>
        </w:rPr>
        <w:t></w:t>
      </w:r>
      <w:r>
        <w:rPr>
          <w:rFonts w:ascii="Constantia" w:eastAsia="Times New Roman" w:hAnsi="Constantia"/>
          <w:color w:val="000000"/>
          <w:lang w:val="en-US"/>
        </w:rPr>
        <w:t xml:space="preserve"> Person’s social origi</w:t>
      </w:r>
      <w:r>
        <w:rPr>
          <w:rFonts w:ascii="Constantia" w:eastAsia="Times New Roman" w:hAnsi="Constantia"/>
          <w:color w:val="000000"/>
          <w:lang w:val="en-US"/>
        </w:rPr>
        <w:t>ns have major consequences for location in hierarchy of inequality</w:t>
      </w:r>
    </w:p>
    <w:p w:rsidR="00000000" w:rsidRDefault="00303FD4">
      <w:pPr>
        <w:numPr>
          <w:ilvl w:val="1"/>
          <w:numId w:val="94"/>
        </w:numPr>
        <w:spacing w:before="100"/>
        <w:ind w:left="533"/>
        <w:textAlignment w:val="center"/>
        <w:rPr>
          <w:rFonts w:eastAsia="Times New Roman"/>
          <w:color w:val="0BD0D9"/>
          <w:lang w:val="en-US"/>
        </w:rPr>
      </w:pPr>
      <w:r>
        <w:rPr>
          <w:rFonts w:ascii="Constantia" w:eastAsia="Times New Roman" w:hAnsi="Constantia"/>
          <w:color w:val="000000"/>
          <w:lang w:val="en-US"/>
        </w:rPr>
        <w:t>Societies today are more open; i.e., circumstances of person’s birth do not completely determine fate</w:t>
      </w:r>
    </w:p>
    <w:p w:rsidR="00000000" w:rsidRDefault="00303FD4">
      <w:pPr>
        <w:pStyle w:val="NormalWeb"/>
        <w:spacing w:before="0" w:beforeAutospacing="0" w:after="0" w:afterAutospacing="0"/>
        <w:ind w:left="533"/>
        <w:rPr>
          <w:rFonts w:ascii="Constantia" w:hAnsi="Constantia"/>
          <w:color w:val="000000"/>
          <w:lang w:val="en-US"/>
        </w:rPr>
      </w:pPr>
      <w:r>
        <w:rPr>
          <w:rFonts w:ascii="Constantia" w:hAnsi="Constantia"/>
          <w:color w:val="000000"/>
          <w:lang w:val="en-US"/>
        </w:rPr>
        <w:t> </w:t>
      </w:r>
    </w:p>
    <w:p w:rsidR="00000000" w:rsidRDefault="00303FD4">
      <w:pPr>
        <w:pStyle w:val="NormalWeb"/>
        <w:spacing w:before="0" w:beforeAutospacing="0" w:after="0" w:afterAutospacing="0"/>
        <w:ind w:left="533"/>
        <w:rPr>
          <w:rFonts w:ascii="Constantia" w:hAnsi="Constantia"/>
          <w:color w:val="000000"/>
          <w:sz w:val="32"/>
          <w:szCs w:val="32"/>
          <w:lang w:val="en-US"/>
        </w:rPr>
      </w:pPr>
      <w:r>
        <w:rPr>
          <w:rFonts w:ascii="Constantia" w:hAnsi="Constantia"/>
          <w:color w:val="000000"/>
          <w:sz w:val="32"/>
          <w:szCs w:val="32"/>
          <w:lang w:val="en-US"/>
        </w:rPr>
        <w:t>Myth of Meritocracy</w:t>
      </w:r>
    </w:p>
    <w:p w:rsidR="00000000" w:rsidRDefault="00303FD4">
      <w:pPr>
        <w:pStyle w:val="NormalWeb"/>
        <w:spacing w:before="0" w:beforeAutospacing="0" w:after="0" w:afterAutospacing="0"/>
        <w:ind w:left="533"/>
        <w:rPr>
          <w:rFonts w:ascii="Constantia" w:hAnsi="Constantia"/>
          <w:color w:val="000000"/>
          <w:sz w:val="32"/>
          <w:szCs w:val="32"/>
          <w:lang w:val="en-US"/>
        </w:rPr>
      </w:pPr>
      <w:r>
        <w:rPr>
          <w:rFonts w:ascii="Constantia" w:hAnsi="Constantia"/>
          <w:color w:val="000000"/>
          <w:sz w:val="32"/>
          <w:szCs w:val="32"/>
          <w:lang w:val="en-US"/>
        </w:rPr>
        <w:t> </w:t>
      </w:r>
    </w:p>
    <w:p w:rsidR="00000000" w:rsidRDefault="00303FD4">
      <w:pPr>
        <w:pStyle w:val="NormalWeb"/>
        <w:spacing w:before="0" w:beforeAutospacing="0" w:after="0" w:afterAutospacing="0"/>
        <w:ind w:left="533"/>
        <w:rPr>
          <w:rFonts w:ascii="Constantia" w:hAnsi="Constantia"/>
          <w:color w:val="000000"/>
          <w:lang w:val="en-US"/>
        </w:rPr>
      </w:pPr>
      <w:r>
        <w:rPr>
          <w:rFonts w:ascii="Constantia" w:hAnsi="Constantia"/>
          <w:color w:val="000000"/>
          <w:lang w:val="en-US"/>
        </w:rPr>
        <w:t> </w:t>
      </w:r>
    </w:p>
    <w:p w:rsidR="00000000" w:rsidRDefault="00303FD4">
      <w:pPr>
        <w:pStyle w:val="NormalWeb"/>
        <w:spacing w:before="0" w:beforeAutospacing="0" w:after="0" w:afterAutospacing="0"/>
        <w:ind w:left="533"/>
        <w:rPr>
          <w:rFonts w:ascii="Calibri" w:hAnsi="Calibri"/>
          <w:color w:val="009DD9"/>
          <w:lang w:val="en-US"/>
        </w:rPr>
      </w:pPr>
      <w:r>
        <w:rPr>
          <w:rFonts w:ascii="Calibri" w:hAnsi="Calibri"/>
          <w:color w:val="009DD9"/>
          <w:lang w:val="en-US"/>
        </w:rPr>
        <w:t> </w:t>
      </w:r>
    </w:p>
    <w:p w:rsidR="00000000" w:rsidRDefault="00303FD4">
      <w:pPr>
        <w:pStyle w:val="NormalWeb"/>
        <w:spacing w:before="0" w:beforeAutospacing="0" w:after="0" w:afterAutospacing="0"/>
        <w:ind w:left="533"/>
        <w:rPr>
          <w:rFonts w:ascii="Calibri" w:hAnsi="Calibri"/>
          <w:color w:val="009DD9"/>
          <w:lang w:val="en-US"/>
        </w:rPr>
      </w:pPr>
      <w:r>
        <w:rPr>
          <w:rFonts w:ascii="Calibri" w:hAnsi="Calibri"/>
          <w:color w:val="009DD9"/>
          <w:lang w:val="en-US"/>
        </w:rP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 Week 8 (Race and Ethnicity)</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October-30-12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8:50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503"/>
        <w:rPr>
          <w:rFonts w:ascii="Calibri" w:hAnsi="Calibri"/>
          <w:sz w:val="32"/>
          <w:szCs w:val="32"/>
        </w:rPr>
      </w:pPr>
      <w:r>
        <w:rPr>
          <w:rFonts w:ascii="Calibri" w:hAnsi="Calibri"/>
          <w:sz w:val="32"/>
          <w:szCs w:val="32"/>
        </w:rPr>
        <w:t>Racism (read article)</w:t>
      </w:r>
    </w:p>
    <w:p w:rsidR="00000000" w:rsidRDefault="00303FD4">
      <w:pPr>
        <w:pStyle w:val="NormalWeb"/>
        <w:spacing w:before="0" w:beforeAutospacing="0" w:after="0" w:afterAutospacing="0"/>
        <w:ind w:left="503"/>
        <w:rPr>
          <w:rFonts w:ascii="Calibri" w:hAnsi="Calibri"/>
          <w:sz w:val="32"/>
          <w:szCs w:val="32"/>
        </w:rPr>
      </w:pPr>
      <w:r>
        <w:rPr>
          <w:rFonts w:ascii="Calibri" w:hAnsi="Calibri"/>
          <w:sz w:val="32"/>
          <w:szCs w:val="32"/>
        </w:rPr>
        <w:t> </w:t>
      </w:r>
    </w:p>
    <w:p w:rsidR="00000000" w:rsidRDefault="00303FD4">
      <w:pPr>
        <w:pStyle w:val="NormalWeb"/>
        <w:spacing w:before="0" w:beforeAutospacing="0" w:after="0" w:afterAutospacing="0"/>
        <w:ind w:left="503"/>
        <w:rPr>
          <w:rFonts w:ascii="Calibri" w:hAnsi="Calibri"/>
          <w:sz w:val="32"/>
          <w:szCs w:val="32"/>
        </w:rPr>
      </w:pPr>
      <w:r>
        <w:rPr>
          <w:rFonts w:ascii="Calibri" w:hAnsi="Calibri"/>
          <w:sz w:val="32"/>
          <w:szCs w:val="32"/>
        </w:rPr>
        <w:t> </w:t>
      </w:r>
    </w:p>
    <w:p w:rsidR="00000000" w:rsidRDefault="00303FD4">
      <w:pPr>
        <w:pStyle w:val="NormalWeb"/>
        <w:spacing w:before="0" w:beforeAutospacing="0" w:after="0" w:afterAutospacing="0"/>
        <w:ind w:left="503"/>
        <w:rPr>
          <w:rFonts w:ascii="Calibri" w:hAnsi="Calibri"/>
          <w:sz w:val="32"/>
          <w:szCs w:val="32"/>
        </w:rPr>
      </w:pPr>
      <w:r>
        <w:rPr>
          <w:rFonts w:ascii="Calibri" w:hAnsi="Calibri"/>
          <w:sz w:val="32"/>
          <w:szCs w:val="32"/>
        </w:rPr>
        <w:t>Race and Ethnicity in Canada Today</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Canada is a diverse and complex society composed of racially and ethnically different groups</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Canada is widely renowned for its cultural democracy and harmonious ethnic diversity</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Significant gains have been made in the past fifty years for ‘visible’ and ‘non-visible’ minority groups in Canada</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However, racism is an important part of Canada’s history and part of its current circumstances</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Social Construction of Race</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numPr>
          <w:ilvl w:val="1"/>
          <w:numId w:val="95"/>
        </w:numPr>
        <w:spacing w:before="100"/>
        <w:ind w:left="503"/>
        <w:textAlignment w:val="center"/>
        <w:rPr>
          <w:rFonts w:eastAsia="Times New Roman"/>
          <w:lang w:val="en-US"/>
        </w:rPr>
      </w:pPr>
      <w:r>
        <w:rPr>
          <w:rFonts w:ascii="Calibri" w:eastAsia="Times New Roman" w:hAnsi="Calibri"/>
          <w:lang w:val="en-US"/>
        </w:rPr>
        <w:t>Have been biological arguments about racial differences but arguments lack evidence -  racial categorization based on phenotypical differences (such as facial characteristics or skin colour) does not correlate with genotypical differences (differences in g</w:t>
      </w:r>
      <w:r>
        <w:rPr>
          <w:rFonts w:ascii="Calibri" w:eastAsia="Times New Roman" w:hAnsi="Calibri"/>
          <w:lang w:val="en-US"/>
        </w:rPr>
        <w:t>enetic makeup)</w:t>
      </w:r>
    </w:p>
    <w:p w:rsidR="00000000" w:rsidRDefault="00303FD4">
      <w:pPr>
        <w:numPr>
          <w:ilvl w:val="1"/>
          <w:numId w:val="95"/>
        </w:numPr>
        <w:spacing w:before="100"/>
        <w:ind w:left="503"/>
        <w:textAlignment w:val="center"/>
        <w:rPr>
          <w:rFonts w:eastAsia="Times New Roman"/>
          <w:lang w:val="en-US"/>
        </w:rPr>
      </w:pPr>
      <w:r>
        <w:rPr>
          <w:rFonts w:ascii="Calibri" w:eastAsia="Times New Roman" w:hAnsi="Calibri"/>
          <w:b/>
          <w:bCs/>
          <w:lang w:val="en-US"/>
        </w:rPr>
        <w:t>Race</w:t>
      </w:r>
      <w:r>
        <w:rPr>
          <w:rFonts w:ascii="Calibri" w:eastAsia="Times New Roman" w:hAnsi="Calibri"/>
          <w:lang w:val="en-US"/>
        </w:rPr>
        <w:t xml:space="preserve">: A </w:t>
      </w:r>
      <w:r>
        <w:rPr>
          <w:rFonts w:ascii="Calibri" w:eastAsia="Times New Roman" w:hAnsi="Calibri"/>
          <w:i/>
          <w:iCs/>
          <w:lang w:val="en-US"/>
        </w:rPr>
        <w:t>social</w:t>
      </w:r>
      <w:r>
        <w:rPr>
          <w:rFonts w:ascii="Calibri" w:eastAsia="Times New Roman" w:hAnsi="Calibri"/>
          <w:lang w:val="en-US"/>
        </w:rPr>
        <w:t xml:space="preserve"> construct used to distinguish people in terms of one or more physical markers,  such as skin colour, hair texture, or eye shape for example, usually with profound effects on their lives</w:t>
      </w:r>
    </w:p>
    <w:p w:rsidR="00000000" w:rsidRDefault="00303FD4">
      <w:pPr>
        <w:numPr>
          <w:ilvl w:val="1"/>
          <w:numId w:val="95"/>
        </w:numPr>
        <w:spacing w:before="100"/>
        <w:ind w:left="503"/>
        <w:textAlignment w:val="center"/>
        <w:rPr>
          <w:rFonts w:eastAsia="Times New Roman"/>
          <w:lang w:val="en-US"/>
        </w:rPr>
      </w:pPr>
      <w:r>
        <w:rPr>
          <w:rFonts w:ascii="Calibri" w:eastAsia="Times New Roman" w:hAnsi="Calibri"/>
          <w:lang w:val="en-US"/>
        </w:rPr>
        <w:t xml:space="preserve">Race matters because it allows forms of </w:t>
      </w:r>
      <w:r>
        <w:rPr>
          <w:rFonts w:ascii="Calibri" w:eastAsia="Times New Roman" w:hAnsi="Calibri"/>
          <w:lang w:val="en-US"/>
        </w:rPr>
        <w:t>social inequality to be created and perpetuated.  Race matters because of how people treat one another because of it.  Race matters because of power.</w:t>
      </w:r>
      <w:r>
        <w:rPr>
          <w:rFonts w:ascii="Georgia" w:eastAsia="Times New Roman" w:hAnsi="Georgia"/>
          <w:lang w:val="en-US"/>
        </w:rPr>
        <w:t xml:space="preserve"> </w:t>
      </w:r>
    </w:p>
    <w:p w:rsidR="00000000" w:rsidRDefault="00303FD4">
      <w:pPr>
        <w:pStyle w:val="NormalWeb"/>
        <w:spacing w:before="0" w:beforeAutospacing="0" w:after="0" w:afterAutospacing="0"/>
        <w:ind w:left="503"/>
        <w:rPr>
          <w:rFonts w:ascii="Georgia" w:hAnsi="Georgia"/>
          <w:lang w:val="en-US"/>
        </w:rPr>
      </w:pPr>
      <w:r>
        <w:rPr>
          <w:rFonts w:ascii="Georgia" w:hAnsi="Georgia"/>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Ethnicity</w:t>
      </w:r>
    </w:p>
    <w:p w:rsidR="00000000" w:rsidRDefault="00303FD4">
      <w:pPr>
        <w:pStyle w:val="NormalWeb"/>
        <w:spacing w:beforeAutospacing="0" w:after="0" w:afterAutospacing="0"/>
        <w:ind w:left="503"/>
        <w:rPr>
          <w:rFonts w:ascii="Calibri" w:hAnsi="Calibri"/>
          <w:lang w:val="en-US"/>
        </w:rPr>
      </w:pPr>
      <w:r>
        <w:rPr>
          <w:rFonts w:ascii="Calibri" w:hAnsi="Calibri"/>
          <w:lang w:val="en-US"/>
        </w:rPr>
        <w:t>An ethnic group is a collection of people distinguished, by others or by themselves, primaril</w:t>
      </w:r>
      <w:r>
        <w:rPr>
          <w:rFonts w:ascii="Calibri" w:hAnsi="Calibri"/>
          <w:lang w:val="en-US"/>
        </w:rPr>
        <w:t>y on the basis of cultural or nationality characteristics</w:t>
      </w:r>
    </w:p>
    <w:p w:rsidR="00000000" w:rsidRDefault="00303FD4">
      <w:pPr>
        <w:pStyle w:val="NormalWeb"/>
        <w:spacing w:beforeAutospacing="0" w:after="0" w:afterAutospacing="0"/>
        <w:ind w:left="503"/>
        <w:rPr>
          <w:rFonts w:ascii="Calibri" w:hAnsi="Calibri"/>
          <w:lang w:val="en-US"/>
        </w:rPr>
      </w:pPr>
      <w:r>
        <w:rPr>
          <w:rFonts w:ascii="Calibri" w:hAnsi="Calibri"/>
          <w:lang w:val="en-US"/>
        </w:rPr>
        <w:t xml:space="preserve">Ethnic groups often share </w:t>
      </w:r>
    </w:p>
    <w:p w:rsidR="00000000" w:rsidRDefault="00303FD4">
      <w:pPr>
        <w:numPr>
          <w:ilvl w:val="1"/>
          <w:numId w:val="96"/>
        </w:numPr>
        <w:spacing w:before="100"/>
        <w:ind w:left="503"/>
        <w:textAlignment w:val="center"/>
        <w:rPr>
          <w:rFonts w:ascii="Calibri" w:eastAsia="Times New Roman" w:hAnsi="Calibri"/>
          <w:lang w:val="en-US"/>
        </w:rPr>
      </w:pPr>
      <w:r>
        <w:rPr>
          <w:rFonts w:ascii="Calibri" w:eastAsia="Times New Roman" w:hAnsi="Calibri"/>
          <w:lang w:val="en-US"/>
        </w:rPr>
        <w:t xml:space="preserve">Unique cultural traits, such as language, clothing, holidays, or religious practices; </w:t>
      </w:r>
    </w:p>
    <w:p w:rsidR="00000000" w:rsidRDefault="00303FD4">
      <w:pPr>
        <w:numPr>
          <w:ilvl w:val="1"/>
          <w:numId w:val="96"/>
        </w:numPr>
        <w:spacing w:before="100"/>
        <w:ind w:left="503"/>
        <w:textAlignment w:val="center"/>
        <w:rPr>
          <w:rFonts w:ascii="Calibri" w:eastAsia="Times New Roman" w:hAnsi="Calibri"/>
          <w:lang w:val="en-US"/>
        </w:rPr>
      </w:pPr>
      <w:r>
        <w:rPr>
          <w:rFonts w:ascii="Calibri" w:eastAsia="Times New Roman" w:hAnsi="Calibri"/>
          <w:lang w:val="en-US"/>
        </w:rPr>
        <w:t xml:space="preserve">A sense of community </w:t>
      </w:r>
    </w:p>
    <w:p w:rsidR="00000000" w:rsidRDefault="00303FD4">
      <w:pPr>
        <w:numPr>
          <w:ilvl w:val="1"/>
          <w:numId w:val="97"/>
        </w:numPr>
        <w:spacing w:before="100"/>
        <w:ind w:left="503"/>
        <w:textAlignment w:val="center"/>
        <w:rPr>
          <w:rFonts w:ascii="Calibri" w:eastAsia="Times New Roman" w:hAnsi="Calibri"/>
          <w:lang w:val="en-US"/>
        </w:rPr>
      </w:pPr>
      <w:r>
        <w:rPr>
          <w:rFonts w:ascii="Calibri" w:eastAsia="Times New Roman" w:hAnsi="Calibri"/>
          <w:lang w:val="en-US"/>
        </w:rPr>
        <w:t>Ascribed membership from birth</w:t>
      </w:r>
    </w:p>
    <w:p w:rsidR="00000000" w:rsidRDefault="00303FD4">
      <w:pPr>
        <w:numPr>
          <w:ilvl w:val="1"/>
          <w:numId w:val="98"/>
        </w:numPr>
        <w:spacing w:before="100"/>
        <w:ind w:left="503"/>
        <w:textAlignment w:val="center"/>
        <w:rPr>
          <w:rFonts w:ascii="Calibri" w:eastAsia="Times New Roman" w:hAnsi="Calibri"/>
          <w:lang w:val="en-US"/>
        </w:rPr>
      </w:pPr>
      <w:r>
        <w:rPr>
          <w:rFonts w:ascii="Calibri" w:eastAsia="Times New Roman" w:hAnsi="Calibri"/>
          <w:lang w:val="en-US"/>
        </w:rPr>
        <w:t xml:space="preserve">Territoriality </w:t>
      </w:r>
      <w:r>
        <w:rPr>
          <w:rFonts w:ascii="Calibri" w:eastAsia="Times New Roman" w:hAnsi="Calibri"/>
          <w:lang w:val="en-US"/>
        </w:rPr>
        <w:t>or the tendency to occupy or identify with a distinct geographic area</w:t>
      </w:r>
    </w:p>
    <w:p w:rsidR="00000000" w:rsidRDefault="00303FD4">
      <w:pPr>
        <w:pStyle w:val="NormalWeb"/>
        <w:spacing w:beforeAutospacing="0" w:after="0" w:afterAutospacing="0"/>
        <w:ind w:left="503"/>
        <w:rPr>
          <w:rFonts w:ascii="Calibri" w:hAnsi="Calibri"/>
          <w:lang w:val="en-US"/>
        </w:rPr>
      </w:pPr>
      <w:r>
        <w:rPr>
          <w:rFonts w:ascii="Calibri" w:hAnsi="Calibri"/>
          <w:lang w:val="en-US"/>
        </w:rPr>
        <w:t>Ethnicity can provide a sense of identity and belonging</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Majority and Minority Groups</w:t>
      </w:r>
    </w:p>
    <w:p w:rsidR="00000000" w:rsidRDefault="00303FD4">
      <w:pPr>
        <w:pStyle w:val="NormalWeb"/>
        <w:spacing w:before="140" w:beforeAutospacing="0" w:after="0" w:afterAutospacing="0"/>
        <w:ind w:left="503"/>
        <w:rPr>
          <w:rFonts w:ascii="Calibri" w:hAnsi="Calibri"/>
          <w:lang w:val="en-US"/>
        </w:rPr>
      </w:pPr>
      <w:r>
        <w:rPr>
          <w:rFonts w:ascii="Calibri" w:hAnsi="Calibri"/>
          <w:lang w:val="en-US"/>
        </w:rPr>
        <w:t>A majority (or dominant) group is one that is advantaged and has superior resources and rights in a</w:t>
      </w:r>
      <w:r>
        <w:rPr>
          <w:rFonts w:ascii="Calibri" w:hAnsi="Calibri"/>
          <w:lang w:val="en-US"/>
        </w:rPr>
        <w:t xml:space="preserve"> society</w:t>
      </w:r>
    </w:p>
    <w:p w:rsidR="00000000" w:rsidRDefault="00303FD4">
      <w:pPr>
        <w:pStyle w:val="NormalWeb"/>
        <w:spacing w:before="140" w:beforeAutospacing="0" w:after="0" w:afterAutospacing="0"/>
        <w:ind w:left="503"/>
        <w:rPr>
          <w:rFonts w:ascii="Calibri" w:hAnsi="Calibri"/>
          <w:lang w:val="en-US"/>
        </w:rPr>
      </w:pPr>
      <w:r>
        <w:rPr>
          <w:rFonts w:ascii="Calibri" w:hAnsi="Calibri"/>
          <w:lang w:val="en-US"/>
        </w:rPr>
        <w:t>A minority (or subordinate) group is one whose members are disadvantaged and subjected to unequal treatment by the dominant group</w:t>
      </w:r>
    </w:p>
    <w:p w:rsidR="00000000" w:rsidRDefault="00303FD4">
      <w:pPr>
        <w:pStyle w:val="NormalWeb"/>
        <w:spacing w:before="140" w:beforeAutospacing="0" w:after="0" w:afterAutospacing="0"/>
        <w:ind w:left="503"/>
        <w:rPr>
          <w:rFonts w:ascii="Calibri" w:hAnsi="Calibri"/>
          <w:lang w:val="en-US"/>
        </w:rPr>
      </w:pPr>
      <w:r>
        <w:rPr>
          <w:rFonts w:ascii="Calibri" w:hAnsi="Calibri"/>
          <w:lang w:val="en-US"/>
        </w:rPr>
        <w:t>Visible minority refers to an official government category of nonwhite, non-Caucasian individuals</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Racism</w:t>
      </w:r>
    </w:p>
    <w:p w:rsidR="00000000" w:rsidRDefault="00303FD4">
      <w:pPr>
        <w:pStyle w:val="NormalWeb"/>
        <w:spacing w:beforeAutospacing="0" w:after="0" w:afterAutospacing="0"/>
        <w:ind w:left="503"/>
        <w:rPr>
          <w:rFonts w:ascii="Calibri" w:hAnsi="Calibri"/>
          <w:lang w:val="en-US"/>
        </w:rPr>
      </w:pPr>
      <w:r>
        <w:rPr>
          <w:rFonts w:ascii="Calibri" w:hAnsi="Calibri"/>
          <w:lang w:val="en-US"/>
        </w:rPr>
        <w:t xml:space="preserve">Racism is </w:t>
      </w:r>
      <w:r>
        <w:rPr>
          <w:rFonts w:ascii="Calibri" w:hAnsi="Calibri"/>
          <w:lang w:val="en-US"/>
        </w:rPr>
        <w:t>a set of ideas that implies the superiority of one social group over another on the basis of physical or cultural characteristics</w:t>
      </w:r>
    </w:p>
    <w:p w:rsidR="00000000" w:rsidRDefault="00303FD4">
      <w:pPr>
        <w:pStyle w:val="NormalWeb"/>
        <w:spacing w:beforeAutospacing="0" w:after="0" w:afterAutospacing="0"/>
        <w:ind w:left="503"/>
        <w:rPr>
          <w:rFonts w:ascii="Calibri" w:hAnsi="Calibri"/>
          <w:lang w:val="en-US"/>
        </w:rPr>
      </w:pPr>
      <w:r>
        <w:rPr>
          <w:rFonts w:ascii="Calibri" w:hAnsi="Calibri"/>
          <w:lang w:val="en-US"/>
        </w:rPr>
        <w:t>Overt Racism: May take the form of public statements about the ‘inferiority’ of members of a racial or ethnic group (X, get ou</w:t>
      </w:r>
      <w:r>
        <w:rPr>
          <w:rFonts w:ascii="Calibri" w:hAnsi="Calibri"/>
          <w:lang w:val="en-US"/>
        </w:rPr>
        <w:t>t.)</w:t>
      </w:r>
    </w:p>
    <w:p w:rsidR="00000000" w:rsidRDefault="00303FD4">
      <w:pPr>
        <w:pStyle w:val="NormalWeb"/>
        <w:spacing w:beforeAutospacing="0" w:after="0" w:afterAutospacing="0"/>
        <w:ind w:left="503"/>
        <w:rPr>
          <w:rFonts w:ascii="Calibri" w:hAnsi="Calibri"/>
          <w:lang w:val="en-US"/>
        </w:rPr>
      </w:pPr>
      <w:r>
        <w:rPr>
          <w:rFonts w:ascii="Calibri" w:hAnsi="Calibri"/>
          <w:lang w:val="en-US"/>
        </w:rPr>
        <w:t>Polite Racism: Is an attempt to disguise a dislike of others through behaviour that outwardly is nonprejuducial (Sorry, the job is taken)</w:t>
      </w:r>
    </w:p>
    <w:p w:rsidR="00000000" w:rsidRDefault="00303FD4">
      <w:pPr>
        <w:pStyle w:val="NormalWeb"/>
        <w:spacing w:before="0" w:beforeAutospacing="0" w:after="0" w:afterAutospacing="0"/>
        <w:ind w:left="503"/>
        <w:rPr>
          <w:rFonts w:ascii="Calibri" w:hAnsi="Calibri"/>
          <w:sz w:val="22"/>
          <w:szCs w:val="22"/>
        </w:rPr>
      </w:pPr>
      <w:r>
        <w:rPr>
          <w:rFonts w:ascii="Calibri" w:hAnsi="Calibri"/>
          <w:sz w:val="22"/>
          <w:szCs w:val="22"/>
        </w:rPr>
        <w:t> </w:t>
      </w:r>
    </w:p>
    <w:p w:rsidR="00000000" w:rsidRDefault="00303FD4">
      <w:pPr>
        <w:pStyle w:val="NormalWeb"/>
        <w:spacing w:beforeAutospacing="0" w:after="0" w:afterAutospacing="0"/>
        <w:ind w:left="503"/>
        <w:rPr>
          <w:rFonts w:ascii="Calibri" w:hAnsi="Calibri"/>
          <w:lang w:val="en-US"/>
        </w:rPr>
      </w:pPr>
      <w:r>
        <w:rPr>
          <w:rFonts w:ascii="Calibri" w:hAnsi="Calibri"/>
          <w:lang w:val="en-US"/>
        </w:rPr>
        <w:t>Subliminal Racism: Is a form of subconscious racism that occurs when there is a conflict of values (I’m not raci</w:t>
      </w:r>
      <w:r>
        <w:rPr>
          <w:rFonts w:ascii="Calibri" w:hAnsi="Calibri"/>
          <w:lang w:val="en-US"/>
        </w:rPr>
        <w:t>st, but…)</w:t>
      </w:r>
    </w:p>
    <w:p w:rsidR="00000000" w:rsidRDefault="00303FD4">
      <w:pPr>
        <w:pStyle w:val="NormalWeb"/>
        <w:spacing w:beforeAutospacing="0" w:after="0" w:afterAutospacing="0"/>
        <w:ind w:left="503"/>
        <w:rPr>
          <w:rFonts w:ascii="Calibri" w:hAnsi="Calibri"/>
          <w:lang w:val="en-US"/>
        </w:rPr>
      </w:pPr>
      <w:r>
        <w:rPr>
          <w:rFonts w:ascii="Calibri" w:hAnsi="Calibri"/>
          <w:lang w:val="en-US"/>
        </w:rPr>
        <w:t>Institutionalized Racism: Is made up of the rules, procedures, and practices which may directly or indirectly promote, sustain, or entrench differential advantage or privilege for dominant members (We treat everyone the same here)</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LABELS</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Predjudice</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Prejudice: A negative attitude based on preconceived notions about members of selected groups (for example racial prejudice)</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Stereotypes: Overgeneralizations about the appearance, behaviour, or other characteristics of members of particular grou</w:t>
      </w:r>
      <w:r>
        <w:rPr>
          <w:rFonts w:ascii="Calibri" w:hAnsi="Calibri"/>
          <w:lang w:val="en-US"/>
        </w:rPr>
        <w:t>ps</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Measuring Prejudice: Social distance studies, which refers to the extent to which people are willing to interact and establish relationships with members of racial and ethnic groups other than their own</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Discrimination</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Discrimination involves actions o</w:t>
      </w:r>
      <w:r>
        <w:rPr>
          <w:rFonts w:ascii="Calibri" w:hAnsi="Calibri"/>
          <w:lang w:val="en-US"/>
        </w:rPr>
        <w:t>r practices of dominant groups members that have a harmful impact on members of a subordinate group</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Discriminatory actions vary in severity from the use of derogatory labels to violence against individuals and groups</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Two basis forms:</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De jure: legal discrim</w:t>
      </w:r>
      <w:r>
        <w:rPr>
          <w:rFonts w:ascii="Calibri" w:hAnsi="Calibri"/>
          <w:lang w:val="en-US"/>
        </w:rPr>
        <w:t>ination encoded into laws</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De facto: informal discrmination entrenched in social customs and institutions</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Canada's Aboriginal Peoples</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 xml:space="preserve">The term </w:t>
      </w:r>
      <w:r>
        <w:rPr>
          <w:rFonts w:ascii="Calibri" w:hAnsi="Calibri"/>
          <w:i/>
          <w:iCs/>
          <w:lang w:val="en-US"/>
        </w:rPr>
        <w:t>Aboriginal</w:t>
      </w:r>
      <w:r>
        <w:rPr>
          <w:rFonts w:ascii="Calibri" w:hAnsi="Calibri"/>
          <w:lang w:val="en-US"/>
        </w:rPr>
        <w:t xml:space="preserve"> itself refers to the ‘first’ or indigenous occupants of this country.  4% of Canadian population, 698</w:t>
      </w:r>
      <w:r>
        <w:rPr>
          <w:rFonts w:ascii="Calibri" w:hAnsi="Calibri"/>
          <w:lang w:val="en-US"/>
        </w:rPr>
        <w:t>,025 North American Indian, 389,785 Metis, and 50,485 Inuit.</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Aboriginal peoples are an extremely diverse group with varying access to resources, development levels, and social health</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 xml:space="preserve">Today, the terms </w:t>
      </w:r>
      <w:r>
        <w:rPr>
          <w:rFonts w:ascii="Calibri" w:hAnsi="Calibri"/>
          <w:i/>
          <w:iCs/>
          <w:lang w:val="en-US"/>
        </w:rPr>
        <w:t>Native</w:t>
      </w:r>
      <w:r>
        <w:rPr>
          <w:rFonts w:ascii="Calibri" w:hAnsi="Calibri"/>
          <w:lang w:val="en-US"/>
        </w:rPr>
        <w:t xml:space="preserve">, </w:t>
      </w:r>
      <w:r>
        <w:rPr>
          <w:rFonts w:ascii="Calibri" w:hAnsi="Calibri"/>
          <w:i/>
          <w:iCs/>
          <w:lang w:val="en-US"/>
        </w:rPr>
        <w:t>First Nations, or Aboriginal</w:t>
      </w:r>
      <w:r>
        <w:rPr>
          <w:rFonts w:ascii="Calibri" w:hAnsi="Calibri"/>
          <w:lang w:val="en-US"/>
        </w:rPr>
        <w:t xml:space="preserve"> refer to approximat</w:t>
      </w:r>
      <w:r>
        <w:rPr>
          <w:rFonts w:ascii="Calibri" w:hAnsi="Calibri"/>
          <w:lang w:val="en-US"/>
        </w:rPr>
        <w:t>ely fifty-five sovereign peoples including the Inuit, Cree, Mi’kmaq, Blackfoot, Iroquois, and Haida</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Canada's Aboriginal Children</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Aboriginal children were placed in residential boarding schools to facilitate their assimilation into the dominant culture</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Th</w:t>
      </w:r>
      <w:r>
        <w:rPr>
          <w:rFonts w:ascii="Calibri" w:hAnsi="Calibri"/>
          <w:lang w:val="en-US"/>
        </w:rPr>
        <w:t>ey were not allowed to speak their language or engage in any of their traditional practices</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 xml:space="preserve">Due to government and schools believing Christian beliefs, values, and practices to be superior to Aboriginal culture </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 </w:t>
      </w:r>
    </w:p>
    <w:p w:rsidR="00000000" w:rsidRDefault="00303FD4">
      <w:pPr>
        <w:pStyle w:val="NormalWeb"/>
        <w:spacing w:before="0" w:beforeAutospacing="0" w:after="0" w:afterAutospacing="0"/>
        <w:ind w:left="503"/>
        <w:rPr>
          <w:rFonts w:ascii="Calibri" w:hAnsi="Calibri"/>
          <w:sz w:val="32"/>
          <w:szCs w:val="32"/>
          <w:lang w:val="en-US"/>
        </w:rPr>
      </w:pPr>
      <w:r>
        <w:rPr>
          <w:rFonts w:ascii="Calibri" w:hAnsi="Calibri"/>
          <w:sz w:val="32"/>
          <w:szCs w:val="32"/>
          <w:lang w:val="en-US"/>
        </w:rPr>
        <w:t>Movie</w:t>
      </w:r>
    </w:p>
    <w:p w:rsidR="00000000" w:rsidRDefault="00303FD4">
      <w:pPr>
        <w:pStyle w:val="NormalWeb"/>
        <w:spacing w:before="120" w:beforeAutospacing="0" w:after="0" w:afterAutospacing="0"/>
        <w:ind w:left="503"/>
        <w:rPr>
          <w:rFonts w:ascii="Calibri" w:hAnsi="Calibri"/>
          <w:lang w:val="en-US"/>
        </w:rPr>
      </w:pPr>
      <w:r>
        <w:rPr>
          <w:rFonts w:ascii="Calibri" w:hAnsi="Calibri"/>
          <w:lang w:val="en-US"/>
        </w:rPr>
        <w:t>Between: Living in the Hyphen</w:t>
      </w:r>
    </w:p>
    <w:p w:rsidR="00000000" w:rsidRDefault="00303FD4">
      <w:pPr>
        <w:pStyle w:val="NormalWeb"/>
        <w:spacing w:before="0" w:beforeAutospacing="0" w:after="0" w:afterAutospacing="0"/>
        <w:ind w:left="503"/>
        <w:rPr>
          <w:rFonts w:ascii="Calibri" w:hAnsi="Calibri"/>
          <w:lang w:val="en-US"/>
        </w:rPr>
      </w:pPr>
      <w:r>
        <w:rPr>
          <w:rFonts w:ascii="Calibri" w:hAnsi="Calibri"/>
          <w:lang w:val="en-US"/>
        </w:rPr>
        <w:t>Anne Ma</w:t>
      </w:r>
      <w:r>
        <w:rPr>
          <w:rFonts w:ascii="Calibri" w:hAnsi="Calibri"/>
          <w:lang w:val="en-US"/>
        </w:rPr>
        <w:t>rie Nakagawa's documentary examines what it means to have a background of mixed ancestries that cannot be easily categorized. By focusing on seven Canadian individuals who have one parent from a European background and one of a visible minority, she attemp</w:t>
      </w:r>
      <w:r>
        <w:rPr>
          <w:rFonts w:ascii="Calibri" w:hAnsi="Calibri"/>
          <w:lang w:val="en-US"/>
        </w:rPr>
        <w:t xml:space="preserve">ts to get at the root of what it means to be multi-ethnic in a world that wants each person to fit into a single category. Finding a satisfactory frame of reference in our 'multicultural utopia' turns out to be more complex than one might think. </w:t>
      </w:r>
      <w:r>
        <w:rPr>
          <w:rFonts w:ascii="Calibri" w:hAnsi="Calibri"/>
          <w:i/>
          <w:iCs/>
          <w:lang w:val="en-US"/>
        </w:rPr>
        <w:t>Between: L</w:t>
      </w:r>
      <w:r>
        <w:rPr>
          <w:rFonts w:ascii="Calibri" w:hAnsi="Calibri"/>
          <w:i/>
          <w:iCs/>
          <w:lang w:val="en-US"/>
        </w:rPr>
        <w:t>iving in the Hyphen</w:t>
      </w:r>
      <w:r>
        <w:rPr>
          <w:rFonts w:ascii="Calibri" w:hAnsi="Calibri"/>
          <w:lang w:val="en-US"/>
        </w:rPr>
        <w:t xml:space="preserve"> offers a provocative glimpse of what the future holds: a departure from hyphenated names towards a celebration of fluidity and being mixed.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 Week 9</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November-06-12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9:32 AM</w:t>
      </w:r>
    </w:p>
    <w:p w:rsidR="00000000" w:rsidRDefault="00303FD4">
      <w:pPr>
        <w:pStyle w:val="NormalWeb"/>
        <w:spacing w:before="0" w:beforeAutospacing="0" w:after="0" w:afterAutospacing="0"/>
      </w:pPr>
      <w:r>
        <w:t> </w:t>
      </w:r>
    </w:p>
    <w:p w:rsidR="00000000" w:rsidRDefault="00303FD4">
      <w:pPr>
        <w:pStyle w:val="NormalWeb"/>
        <w:spacing w:before="120" w:beforeAutospacing="0" w:after="0" w:afterAutospacing="0"/>
        <w:ind w:left="533"/>
        <w:rPr>
          <w:rFonts w:ascii="Calibri" w:hAnsi="Calibri"/>
          <w:sz w:val="32"/>
          <w:szCs w:val="32"/>
        </w:rPr>
      </w:pPr>
      <w:r>
        <w:rPr>
          <w:rFonts w:ascii="Calibri" w:hAnsi="Calibri"/>
          <w:sz w:val="32"/>
          <w:szCs w:val="32"/>
        </w:rPr>
        <w:t>Sex versus gender</w:t>
      </w:r>
    </w:p>
    <w:p w:rsidR="00000000" w:rsidRDefault="00303FD4">
      <w:pPr>
        <w:pStyle w:val="NormalWeb"/>
        <w:spacing w:before="0" w:beforeAutospacing="0" w:after="0" w:afterAutospacing="0"/>
        <w:ind w:left="533"/>
        <w:rPr>
          <w:rFonts w:ascii="Calibri" w:hAnsi="Calibri"/>
          <w:lang w:val="en-US"/>
        </w:rPr>
      </w:pPr>
      <w:r>
        <w:rPr>
          <w:rFonts w:ascii="Calibri" w:hAnsi="Calibri"/>
          <w:color w:val="000000"/>
          <w:lang w:val="en-US"/>
        </w:rPr>
        <w:t xml:space="preserve">Sociologists use the terms </w:t>
      </w:r>
      <w:r>
        <w:rPr>
          <w:rFonts w:ascii="Calibri" w:hAnsi="Calibri"/>
          <w:color w:val="00B050"/>
          <w:lang w:val="en-US"/>
        </w:rPr>
        <w:t>sex</w:t>
      </w:r>
      <w:r>
        <w:rPr>
          <w:rFonts w:ascii="Calibri" w:hAnsi="Calibri"/>
          <w:color w:val="000000"/>
          <w:lang w:val="en-US"/>
        </w:rPr>
        <w:t xml:space="preserve"> and </w:t>
      </w:r>
      <w:r>
        <w:rPr>
          <w:rFonts w:ascii="Calibri" w:hAnsi="Calibri"/>
          <w:color w:val="00B050"/>
          <w:lang w:val="en-US"/>
        </w:rPr>
        <w:t>gender</w:t>
      </w:r>
      <w:r>
        <w:rPr>
          <w:rFonts w:ascii="Calibri" w:hAnsi="Calibri"/>
          <w:color w:val="000000"/>
          <w:lang w:val="en-US"/>
        </w:rPr>
        <w:t xml:space="preserve"> to distinguish biological sex identity from learned gender roles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A person is born male or female (or some combination, i.e. hermaphrodite) but becoming a man or a woman is the result of social and cultural expectations that pattern men’s and</w:t>
      </w:r>
      <w:r>
        <w:rPr>
          <w:rFonts w:ascii="Calibri" w:hAnsi="Calibri"/>
          <w:color w:val="000000"/>
          <w:lang w:val="en-US"/>
        </w:rPr>
        <w:t xml:space="preserve"> women’s </w:t>
      </w:r>
      <w:r>
        <w:rPr>
          <w:rFonts w:ascii="Calibri" w:hAnsi="Calibri"/>
          <w:color w:val="00B050"/>
          <w:lang w:val="en-US"/>
        </w:rPr>
        <w:t>behavior</w:t>
      </w:r>
      <w:r>
        <w:rPr>
          <w:rFonts w:ascii="Calibri" w:hAnsi="Calibri"/>
          <w:color w:val="000000"/>
          <w:lang w:val="en-US"/>
        </w:rPr>
        <w:t xml:space="preserve">, </w:t>
      </w:r>
      <w:r>
        <w:rPr>
          <w:rFonts w:ascii="Calibri" w:hAnsi="Calibri"/>
          <w:color w:val="00B050"/>
          <w:lang w:val="en-US"/>
        </w:rPr>
        <w:t>attitudes</w:t>
      </w:r>
      <w:r>
        <w:rPr>
          <w:rFonts w:ascii="Calibri" w:hAnsi="Calibri"/>
          <w:color w:val="000000"/>
          <w:lang w:val="en-US"/>
        </w:rPr>
        <w:t xml:space="preserve"> and </w:t>
      </w:r>
      <w:r>
        <w:rPr>
          <w:rFonts w:ascii="Calibri" w:hAnsi="Calibri"/>
          <w:color w:val="00B050"/>
          <w:lang w:val="en-US"/>
        </w:rPr>
        <w:t>physical appearance</w:t>
      </w:r>
    </w:p>
    <w:p w:rsidR="00000000" w:rsidRDefault="00303FD4">
      <w:pPr>
        <w:numPr>
          <w:ilvl w:val="1"/>
          <w:numId w:val="99"/>
        </w:numPr>
        <w:spacing w:before="120"/>
        <w:ind w:left="533"/>
        <w:textAlignment w:val="center"/>
        <w:rPr>
          <w:rFonts w:eastAsia="Times New Roman"/>
          <w:color w:val="3891A7"/>
          <w:lang w:val="en-US"/>
        </w:rPr>
      </w:pPr>
      <w:r>
        <w:rPr>
          <w:rFonts w:ascii="Calibri" w:eastAsia="Times New Roman" w:hAnsi="Calibri"/>
          <w:color w:val="000000"/>
          <w:lang w:val="en-US"/>
        </w:rPr>
        <w:t xml:space="preserve">Your </w:t>
      </w:r>
      <w:r>
        <w:rPr>
          <w:rFonts w:ascii="Calibri" w:eastAsia="Times New Roman" w:hAnsi="Calibri"/>
          <w:b/>
          <w:bCs/>
          <w:color w:val="00B050"/>
          <w:lang w:val="en-US"/>
        </w:rPr>
        <w:t>sex</w:t>
      </w:r>
      <w:r>
        <w:rPr>
          <w:rFonts w:ascii="Calibri" w:eastAsia="Times New Roman" w:hAnsi="Calibri"/>
          <w:color w:val="000000"/>
          <w:lang w:val="en-US"/>
        </w:rPr>
        <w:t xml:space="preserve">: Depends on whether you were born with male or female genitals and </w:t>
      </w:r>
      <w:r>
        <w:rPr>
          <w:rFonts w:ascii="Calibri" w:eastAsia="Times New Roman" w:hAnsi="Calibri"/>
          <w:color w:val="00B050"/>
          <w:lang w:val="en-US"/>
        </w:rPr>
        <w:t>genetic</w:t>
      </w:r>
      <w:r>
        <w:rPr>
          <w:rFonts w:ascii="Calibri" w:eastAsia="Times New Roman" w:hAnsi="Calibri"/>
          <w:color w:val="000000"/>
          <w:lang w:val="en-US"/>
        </w:rPr>
        <w:t xml:space="preserve"> program that released male or female hormones to stimulate  development of your reproductive system</w:t>
      </w:r>
    </w:p>
    <w:p w:rsidR="00000000" w:rsidRDefault="00303FD4">
      <w:pPr>
        <w:numPr>
          <w:ilvl w:val="1"/>
          <w:numId w:val="99"/>
        </w:numPr>
        <w:spacing w:before="120"/>
        <w:ind w:left="533"/>
        <w:textAlignment w:val="center"/>
        <w:rPr>
          <w:rFonts w:eastAsia="Times New Roman"/>
          <w:color w:val="3891A7"/>
          <w:lang w:val="en-US"/>
        </w:rPr>
      </w:pPr>
      <w:r>
        <w:rPr>
          <w:rFonts w:ascii="Calibri" w:eastAsia="Times New Roman" w:hAnsi="Calibri"/>
          <w:color w:val="000000"/>
          <w:lang w:val="en-US"/>
        </w:rPr>
        <w:t>Your</w:t>
      </w:r>
      <w:r>
        <w:rPr>
          <w:rFonts w:ascii="Calibri" w:eastAsia="Times New Roman" w:hAnsi="Calibri"/>
          <w:b/>
          <w:bCs/>
          <w:color w:val="000000"/>
          <w:lang w:val="en-US"/>
        </w:rPr>
        <w:t xml:space="preserve"> </w:t>
      </w:r>
      <w:r>
        <w:rPr>
          <w:rFonts w:ascii="Calibri" w:eastAsia="Times New Roman" w:hAnsi="Calibri"/>
          <w:b/>
          <w:bCs/>
          <w:color w:val="00B050"/>
          <w:lang w:val="en-US"/>
        </w:rPr>
        <w:t>gender</w:t>
      </w:r>
      <w:r>
        <w:rPr>
          <w:rFonts w:ascii="Calibri" w:eastAsia="Times New Roman" w:hAnsi="Calibri"/>
          <w:color w:val="000000"/>
          <w:lang w:val="en-US"/>
        </w:rPr>
        <w:t>: Is you</w:t>
      </w:r>
      <w:r>
        <w:rPr>
          <w:rFonts w:ascii="Calibri" w:eastAsia="Times New Roman" w:hAnsi="Calibri"/>
          <w:color w:val="000000"/>
          <w:lang w:val="en-US"/>
        </w:rPr>
        <w:t xml:space="preserve">r sense of being male or female and your playing masculine and feminine roles as defined as appropriate by your </w:t>
      </w:r>
      <w:r>
        <w:rPr>
          <w:rFonts w:ascii="Calibri" w:eastAsia="Times New Roman" w:hAnsi="Calibri"/>
          <w:color w:val="00B050"/>
          <w:lang w:val="en-US"/>
        </w:rPr>
        <w:t>culture</w:t>
      </w:r>
      <w:r>
        <w:rPr>
          <w:rFonts w:ascii="Calibri" w:eastAsia="Times New Roman" w:hAnsi="Calibri"/>
          <w:color w:val="000000"/>
          <w:lang w:val="en-US"/>
        </w:rPr>
        <w:t xml:space="preserve"> and </w:t>
      </w:r>
      <w:r>
        <w:rPr>
          <w:rFonts w:ascii="Calibri" w:eastAsia="Times New Roman" w:hAnsi="Calibri"/>
          <w:color w:val="00B050"/>
          <w:lang w:val="en-US"/>
        </w:rPr>
        <w:t>society</w:t>
      </w:r>
    </w:p>
    <w:p w:rsidR="00000000" w:rsidRDefault="00303FD4">
      <w:pPr>
        <w:pStyle w:val="NormalWeb"/>
        <w:spacing w:before="0" w:beforeAutospacing="0" w:after="0" w:afterAutospacing="0"/>
        <w:ind w:left="533"/>
        <w:rPr>
          <w:rFonts w:ascii="Calibri" w:hAnsi="Calibri"/>
          <w:sz w:val="32"/>
          <w:szCs w:val="32"/>
          <w:lang w:val="en-US"/>
        </w:rPr>
      </w:pPr>
      <w:r>
        <w:rPr>
          <w:rFonts w:ascii="Calibri" w:hAnsi="Calibri"/>
          <w:sz w:val="32"/>
          <w:szCs w:val="32"/>
          <w:lang w:val="en-US"/>
        </w:rPr>
        <w:t> </w:t>
      </w:r>
    </w:p>
    <w:p w:rsidR="00000000" w:rsidRDefault="00303FD4">
      <w:pPr>
        <w:pStyle w:val="NormalWeb"/>
        <w:spacing w:before="0" w:beforeAutospacing="0" w:after="0" w:afterAutospacing="0"/>
        <w:ind w:left="533"/>
        <w:rPr>
          <w:rFonts w:ascii="Calibri" w:hAnsi="Calibri"/>
          <w:sz w:val="32"/>
          <w:szCs w:val="32"/>
          <w:lang w:val="en-US"/>
        </w:rPr>
      </w:pPr>
      <w:r>
        <w:rPr>
          <w:rFonts w:ascii="Calibri" w:hAnsi="Calibri"/>
          <w:sz w:val="32"/>
          <w:szCs w:val="32"/>
          <w:lang w:val="en-US"/>
        </w:rPr>
        <w:t>Theories of gender</w:t>
      </w:r>
    </w:p>
    <w:p w:rsidR="00000000" w:rsidRDefault="00303FD4">
      <w:pPr>
        <w:numPr>
          <w:ilvl w:val="1"/>
          <w:numId w:val="99"/>
        </w:numPr>
        <w:spacing w:before="120"/>
        <w:ind w:left="533"/>
        <w:textAlignment w:val="center"/>
        <w:rPr>
          <w:rFonts w:eastAsia="Times New Roman"/>
          <w:color w:val="3891A7"/>
          <w:lang w:val="en-US"/>
        </w:rPr>
      </w:pPr>
      <w:r>
        <w:rPr>
          <w:rFonts w:ascii="Calibri" w:eastAsia="Times New Roman" w:hAnsi="Calibri"/>
          <w:color w:val="000000"/>
          <w:lang w:val="en-US"/>
        </w:rPr>
        <w:t>Are two main perspectives:</w:t>
      </w:r>
    </w:p>
    <w:p w:rsidR="00000000" w:rsidRDefault="00303FD4">
      <w:pPr>
        <w:numPr>
          <w:ilvl w:val="1"/>
          <w:numId w:val="100"/>
        </w:numPr>
        <w:spacing w:before="120"/>
        <w:ind w:left="533"/>
        <w:textAlignment w:val="center"/>
        <w:rPr>
          <w:rFonts w:ascii="Calibri" w:eastAsia="Times New Roman" w:hAnsi="Calibri"/>
          <w:lang w:val="en-US"/>
        </w:rPr>
      </w:pPr>
      <w:r>
        <w:rPr>
          <w:rFonts w:ascii="Calibri" w:eastAsia="Times New Roman" w:hAnsi="Calibri"/>
          <w:b/>
          <w:bCs/>
          <w:color w:val="00B050"/>
          <w:lang w:val="en-US"/>
        </w:rPr>
        <w:t>Essentialism</w:t>
      </w:r>
      <w:r>
        <w:rPr>
          <w:rFonts w:ascii="Calibri" w:eastAsia="Times New Roman" w:hAnsi="Calibri"/>
          <w:b/>
          <w:bCs/>
          <w:color w:val="000000"/>
          <w:lang w:val="en-US"/>
        </w:rPr>
        <w:t xml:space="preserve"> </w:t>
      </w:r>
      <w:r>
        <w:rPr>
          <w:rFonts w:ascii="Calibri" w:eastAsia="Times New Roman" w:hAnsi="Calibri"/>
          <w:color w:val="000000"/>
          <w:lang w:val="en-US"/>
        </w:rPr>
        <w:t>ð School of thought that views gender differences as reflection</w:t>
      </w:r>
      <w:r>
        <w:rPr>
          <w:rFonts w:ascii="Calibri" w:eastAsia="Times New Roman" w:hAnsi="Calibri"/>
          <w:color w:val="000000"/>
          <w:lang w:val="en-US"/>
        </w:rPr>
        <w:t xml:space="preserve"> of </w:t>
      </w:r>
      <w:r>
        <w:rPr>
          <w:rFonts w:ascii="Calibri" w:eastAsia="Times New Roman" w:hAnsi="Calibri"/>
          <w:i/>
          <w:iCs/>
          <w:color w:val="000000"/>
          <w:lang w:val="en-US"/>
        </w:rPr>
        <w:t>biological</w:t>
      </w:r>
      <w:r>
        <w:rPr>
          <w:rFonts w:ascii="Calibri" w:eastAsia="Times New Roman" w:hAnsi="Calibri"/>
          <w:color w:val="000000"/>
          <w:lang w:val="en-US"/>
        </w:rPr>
        <w:t xml:space="preserve"> differences between women and men</w:t>
      </w:r>
    </w:p>
    <w:p w:rsidR="00000000" w:rsidRDefault="00303FD4">
      <w:pPr>
        <w:numPr>
          <w:ilvl w:val="1"/>
          <w:numId w:val="100"/>
        </w:numPr>
        <w:spacing w:before="120"/>
        <w:ind w:left="533"/>
        <w:textAlignment w:val="center"/>
        <w:rPr>
          <w:rFonts w:ascii="Calibri" w:eastAsia="Times New Roman" w:hAnsi="Calibri"/>
          <w:lang w:val="en-US"/>
        </w:rPr>
      </w:pPr>
      <w:r>
        <w:rPr>
          <w:rFonts w:ascii="Calibri" w:eastAsia="Times New Roman" w:hAnsi="Calibri"/>
          <w:b/>
          <w:bCs/>
          <w:color w:val="00B050"/>
          <w:lang w:val="en-US"/>
        </w:rPr>
        <w:t>Social constructionism</w:t>
      </w:r>
      <w:r>
        <w:rPr>
          <w:rFonts w:ascii="Calibri" w:eastAsia="Times New Roman" w:hAnsi="Calibri"/>
          <w:color w:val="00B050"/>
          <w:lang w:val="en-US"/>
        </w:rPr>
        <w:t xml:space="preserve"> </w:t>
      </w:r>
      <w:r>
        <w:rPr>
          <w:rFonts w:ascii="Calibri" w:eastAsia="Times New Roman" w:hAnsi="Calibri"/>
          <w:color w:val="000000"/>
          <w:lang w:val="en-US"/>
        </w:rPr>
        <w:t xml:space="preserve">ð Regards gender differences as </w:t>
      </w:r>
      <w:r>
        <w:rPr>
          <w:rFonts w:ascii="Calibri" w:eastAsia="Times New Roman" w:hAnsi="Calibri"/>
          <w:i/>
          <w:iCs/>
          <w:color w:val="000000"/>
          <w:lang w:val="en-US"/>
        </w:rPr>
        <w:t>constructed</w:t>
      </w:r>
      <w:r>
        <w:rPr>
          <w:rFonts w:ascii="Calibri" w:eastAsia="Times New Roman" w:hAnsi="Calibri"/>
          <w:color w:val="000000"/>
          <w:lang w:val="en-US"/>
        </w:rPr>
        <w:t xml:space="preserve"> by social structure and culture</w:t>
      </w:r>
    </w:p>
    <w:p w:rsidR="00000000" w:rsidRDefault="00303FD4">
      <w:pPr>
        <w:pStyle w:val="NormalWeb"/>
        <w:spacing w:before="0" w:beforeAutospacing="0" w:after="0" w:afterAutospacing="0"/>
        <w:ind w:left="533"/>
        <w:rPr>
          <w:rFonts w:ascii="Calibri" w:hAnsi="Calibri"/>
          <w:color w:val="00B050"/>
          <w:lang w:val="en-US"/>
        </w:rPr>
      </w:pPr>
      <w:r>
        <w:rPr>
          <w:rFonts w:ascii="Calibri" w:hAnsi="Calibri"/>
          <w:color w:val="00B050"/>
          <w:lang w:val="en-US"/>
        </w:rPr>
        <w:t> </w:t>
      </w:r>
    </w:p>
    <w:p w:rsidR="00000000" w:rsidRDefault="00303FD4">
      <w:pPr>
        <w:numPr>
          <w:ilvl w:val="1"/>
          <w:numId w:val="100"/>
        </w:numPr>
        <w:spacing w:before="120"/>
        <w:ind w:left="533"/>
        <w:textAlignment w:val="center"/>
        <w:rPr>
          <w:rFonts w:eastAsia="Times New Roman"/>
          <w:color w:val="3891A7"/>
          <w:lang w:val="en-US"/>
        </w:rPr>
      </w:pPr>
      <w:r>
        <w:rPr>
          <w:rFonts w:ascii="Calibri" w:eastAsia="Times New Roman" w:hAnsi="Calibri"/>
          <w:color w:val="000000"/>
          <w:lang w:val="en-US"/>
        </w:rPr>
        <w:t>Are two main perspectives:</w:t>
      </w:r>
    </w:p>
    <w:p w:rsidR="00000000" w:rsidRDefault="00303FD4">
      <w:pPr>
        <w:numPr>
          <w:ilvl w:val="1"/>
          <w:numId w:val="101"/>
        </w:numPr>
        <w:spacing w:before="120"/>
        <w:ind w:left="533"/>
        <w:textAlignment w:val="center"/>
        <w:rPr>
          <w:rFonts w:ascii="Calibri" w:eastAsia="Times New Roman" w:hAnsi="Calibri"/>
          <w:lang w:val="en-US"/>
        </w:rPr>
      </w:pPr>
      <w:r>
        <w:rPr>
          <w:rFonts w:ascii="Calibri" w:eastAsia="Times New Roman" w:hAnsi="Calibri"/>
          <w:b/>
          <w:bCs/>
          <w:color w:val="00B050"/>
          <w:lang w:val="en-US"/>
        </w:rPr>
        <w:t>Essentialism</w:t>
      </w:r>
      <w:r>
        <w:rPr>
          <w:rFonts w:ascii="Calibri" w:eastAsia="Times New Roman" w:hAnsi="Calibri"/>
          <w:b/>
          <w:bCs/>
          <w:color w:val="000000"/>
          <w:lang w:val="en-US"/>
        </w:rPr>
        <w:t xml:space="preserve"> </w:t>
      </w:r>
      <w:r>
        <w:rPr>
          <w:rFonts w:ascii="Calibri" w:eastAsia="Times New Roman" w:hAnsi="Calibri"/>
          <w:color w:val="000000"/>
          <w:lang w:val="en-US"/>
        </w:rPr>
        <w:t>ð School of thought that views gender differences as reflection of</w:t>
      </w:r>
      <w:r>
        <w:rPr>
          <w:rFonts w:ascii="Calibri" w:eastAsia="Times New Roman" w:hAnsi="Calibri"/>
          <w:color w:val="000000"/>
          <w:lang w:val="en-US"/>
        </w:rPr>
        <w:t xml:space="preserve"> </w:t>
      </w:r>
      <w:r>
        <w:rPr>
          <w:rFonts w:ascii="Calibri" w:eastAsia="Times New Roman" w:hAnsi="Calibri"/>
          <w:i/>
          <w:iCs/>
          <w:color w:val="000000"/>
          <w:lang w:val="en-US"/>
        </w:rPr>
        <w:t>biological</w:t>
      </w:r>
      <w:r>
        <w:rPr>
          <w:rFonts w:ascii="Calibri" w:eastAsia="Times New Roman" w:hAnsi="Calibri"/>
          <w:color w:val="000000"/>
          <w:lang w:val="en-US"/>
        </w:rPr>
        <w:t xml:space="preserve"> differences between women and men</w:t>
      </w:r>
    </w:p>
    <w:p w:rsidR="00000000" w:rsidRDefault="00303FD4">
      <w:pPr>
        <w:numPr>
          <w:ilvl w:val="1"/>
          <w:numId w:val="101"/>
        </w:numPr>
        <w:spacing w:before="120"/>
        <w:ind w:left="533"/>
        <w:textAlignment w:val="center"/>
        <w:rPr>
          <w:rFonts w:ascii="Calibri" w:eastAsia="Times New Roman" w:hAnsi="Calibri"/>
          <w:lang w:val="en-US"/>
        </w:rPr>
      </w:pPr>
      <w:r>
        <w:rPr>
          <w:rFonts w:ascii="Calibri" w:eastAsia="Times New Roman" w:hAnsi="Calibri"/>
          <w:b/>
          <w:bCs/>
          <w:color w:val="00B050"/>
          <w:lang w:val="en-US"/>
        </w:rPr>
        <w:t>Social constructionism</w:t>
      </w:r>
      <w:r>
        <w:rPr>
          <w:rFonts w:ascii="Calibri" w:eastAsia="Times New Roman" w:hAnsi="Calibri"/>
          <w:color w:val="00B050"/>
          <w:lang w:val="en-US"/>
        </w:rPr>
        <w:t xml:space="preserve"> </w:t>
      </w:r>
      <w:r>
        <w:rPr>
          <w:rFonts w:ascii="Calibri" w:eastAsia="Times New Roman" w:hAnsi="Calibri"/>
          <w:color w:val="000000"/>
          <w:lang w:val="en-US"/>
        </w:rPr>
        <w:t xml:space="preserve">ð Regards gender differences as </w:t>
      </w:r>
      <w:r>
        <w:rPr>
          <w:rFonts w:ascii="Calibri" w:eastAsia="Times New Roman" w:hAnsi="Calibri"/>
          <w:i/>
          <w:iCs/>
          <w:color w:val="000000"/>
          <w:lang w:val="en-US"/>
        </w:rPr>
        <w:t>constructed</w:t>
      </w:r>
      <w:r>
        <w:rPr>
          <w:rFonts w:ascii="Calibri" w:eastAsia="Times New Roman" w:hAnsi="Calibri"/>
          <w:color w:val="000000"/>
          <w:lang w:val="en-US"/>
        </w:rPr>
        <w:t xml:space="preserve"> by social structure and culture</w:t>
      </w:r>
    </w:p>
    <w:p w:rsidR="00000000" w:rsidRDefault="00303FD4">
      <w:pPr>
        <w:pStyle w:val="NormalWeb"/>
        <w:spacing w:before="0" w:beforeAutospacing="0" w:after="0" w:afterAutospacing="0"/>
        <w:ind w:left="533"/>
        <w:rPr>
          <w:rFonts w:ascii="Calibri" w:hAnsi="Calibri"/>
          <w:color w:val="00B050"/>
          <w:lang w:val="en-US"/>
        </w:rPr>
      </w:pPr>
      <w:r>
        <w:rPr>
          <w:rFonts w:ascii="Calibri" w:hAnsi="Calibri"/>
          <w:color w:val="00B050"/>
          <w:lang w:val="en-US"/>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A Critique of Essentialism from the Conflict and Feminist Perspectives</w:t>
      </w:r>
    </w:p>
    <w:p w:rsidR="00000000" w:rsidRDefault="00303FD4">
      <w:pPr>
        <w:numPr>
          <w:ilvl w:val="1"/>
          <w:numId w:val="102"/>
        </w:numPr>
        <w:spacing w:before="120"/>
        <w:ind w:left="533"/>
        <w:textAlignment w:val="center"/>
        <w:rPr>
          <w:rFonts w:eastAsia="Times New Roman"/>
          <w:color w:val="3891A7"/>
          <w:lang w:val="en-US"/>
        </w:rPr>
      </w:pPr>
      <w:r>
        <w:rPr>
          <w:rFonts w:ascii="Calibri" w:eastAsia="Times New Roman" w:hAnsi="Calibri"/>
          <w:color w:val="000000"/>
          <w:lang w:val="en-US"/>
        </w:rPr>
        <w:t xml:space="preserve">Are </w:t>
      </w:r>
      <w:r>
        <w:rPr>
          <w:rFonts w:ascii="Calibri" w:eastAsia="Times New Roman" w:hAnsi="Calibri"/>
          <w:color w:val="000000"/>
          <w:lang w:val="en-US"/>
        </w:rPr>
        <w:t>four main criticisms of essentialism:</w:t>
      </w:r>
    </w:p>
    <w:p w:rsidR="00000000" w:rsidRDefault="00303FD4">
      <w:pPr>
        <w:numPr>
          <w:ilvl w:val="1"/>
          <w:numId w:val="103"/>
        </w:numPr>
        <w:spacing w:before="120"/>
        <w:ind w:left="533"/>
        <w:textAlignment w:val="center"/>
        <w:rPr>
          <w:rFonts w:ascii="Calibri" w:eastAsia="Times New Roman" w:hAnsi="Calibri"/>
          <w:lang w:val="en-US"/>
        </w:rPr>
      </w:pPr>
      <w:r>
        <w:rPr>
          <w:rFonts w:ascii="Calibri" w:eastAsia="Times New Roman" w:hAnsi="Calibri"/>
          <w:color w:val="000000"/>
          <w:lang w:val="en-US"/>
        </w:rPr>
        <w:t xml:space="preserve">Ignores historical and cultural </w:t>
      </w:r>
      <w:r>
        <w:rPr>
          <w:rFonts w:ascii="Calibri" w:eastAsia="Times New Roman" w:hAnsi="Calibri"/>
          <w:color w:val="00B050"/>
          <w:lang w:val="en-US"/>
        </w:rPr>
        <w:t>variability</w:t>
      </w:r>
      <w:r>
        <w:rPr>
          <w:rFonts w:ascii="Calibri" w:eastAsia="Times New Roman" w:hAnsi="Calibri"/>
          <w:color w:val="000000"/>
          <w:lang w:val="en-US"/>
        </w:rPr>
        <w:t xml:space="preserve"> of gender</w:t>
      </w:r>
    </w:p>
    <w:p w:rsidR="00000000" w:rsidRDefault="00303FD4">
      <w:pPr>
        <w:numPr>
          <w:ilvl w:val="1"/>
          <w:numId w:val="104"/>
        </w:numPr>
        <w:spacing w:before="120"/>
        <w:ind w:left="533"/>
        <w:textAlignment w:val="center"/>
        <w:rPr>
          <w:rFonts w:ascii="Calibri" w:eastAsia="Times New Roman" w:hAnsi="Calibri"/>
          <w:lang w:val="en-US"/>
        </w:rPr>
      </w:pPr>
      <w:r>
        <w:rPr>
          <w:rFonts w:ascii="Calibri" w:eastAsia="Times New Roman" w:hAnsi="Calibri"/>
          <w:color w:val="000000"/>
          <w:lang w:val="en-US"/>
        </w:rPr>
        <w:t xml:space="preserve">Tends to </w:t>
      </w:r>
      <w:r>
        <w:rPr>
          <w:rFonts w:ascii="Calibri" w:eastAsia="Times New Roman" w:hAnsi="Calibri"/>
          <w:color w:val="00B050"/>
          <w:lang w:val="en-US"/>
        </w:rPr>
        <w:t>generalize</w:t>
      </w:r>
      <w:r>
        <w:rPr>
          <w:rFonts w:ascii="Calibri" w:eastAsia="Times New Roman" w:hAnsi="Calibri"/>
          <w:color w:val="000000"/>
          <w:lang w:val="en-US"/>
        </w:rPr>
        <w:t xml:space="preserve"> from the </w:t>
      </w:r>
      <w:r>
        <w:rPr>
          <w:rFonts w:ascii="Calibri" w:eastAsia="Times New Roman" w:hAnsi="Calibri"/>
          <w:color w:val="00B050"/>
          <w:lang w:val="en-US"/>
        </w:rPr>
        <w:t>average</w:t>
      </w:r>
      <w:r>
        <w:rPr>
          <w:rFonts w:ascii="Calibri" w:eastAsia="Times New Roman" w:hAnsi="Calibri"/>
          <w:color w:val="000000"/>
          <w:lang w:val="en-US"/>
        </w:rPr>
        <w:t xml:space="preserve">, ignoring variations </w:t>
      </w:r>
      <w:r>
        <w:rPr>
          <w:rFonts w:ascii="Calibri" w:eastAsia="Times New Roman" w:hAnsi="Calibri"/>
          <w:i/>
          <w:iCs/>
          <w:color w:val="000000"/>
          <w:lang w:val="en-US"/>
        </w:rPr>
        <w:t xml:space="preserve">within </w:t>
      </w:r>
      <w:r>
        <w:rPr>
          <w:rFonts w:ascii="Calibri" w:eastAsia="Times New Roman" w:hAnsi="Calibri"/>
          <w:color w:val="000000"/>
          <w:lang w:val="en-US"/>
        </w:rPr>
        <w:t xml:space="preserve">gender groups </w:t>
      </w:r>
    </w:p>
    <w:p w:rsidR="00000000" w:rsidRDefault="00303FD4">
      <w:pPr>
        <w:numPr>
          <w:ilvl w:val="1"/>
          <w:numId w:val="105"/>
        </w:numPr>
        <w:spacing w:before="120"/>
        <w:ind w:left="533"/>
        <w:textAlignment w:val="center"/>
        <w:rPr>
          <w:rFonts w:ascii="Calibri" w:eastAsia="Times New Roman" w:hAnsi="Calibri"/>
          <w:lang w:val="en-US"/>
        </w:rPr>
      </w:pPr>
      <w:r>
        <w:rPr>
          <w:rFonts w:ascii="Calibri" w:eastAsia="Times New Roman" w:hAnsi="Calibri"/>
          <w:color w:val="000000"/>
          <w:lang w:val="en-US"/>
        </w:rPr>
        <w:t xml:space="preserve">Is </w:t>
      </w:r>
      <w:r>
        <w:rPr>
          <w:rFonts w:ascii="Calibri" w:eastAsia="Times New Roman" w:hAnsi="Calibri"/>
          <w:color w:val="00B050"/>
          <w:lang w:val="en-US"/>
        </w:rPr>
        <w:t>little</w:t>
      </w:r>
      <w:r>
        <w:rPr>
          <w:rFonts w:ascii="Calibri" w:eastAsia="Times New Roman" w:hAnsi="Calibri"/>
          <w:color w:val="000000"/>
          <w:lang w:val="en-US"/>
        </w:rPr>
        <w:t xml:space="preserve"> or no </w:t>
      </w:r>
      <w:r>
        <w:rPr>
          <w:rFonts w:ascii="Calibri" w:eastAsia="Times New Roman" w:hAnsi="Calibri"/>
          <w:color w:val="00B050"/>
          <w:lang w:val="en-US"/>
        </w:rPr>
        <w:t>evidence</w:t>
      </w:r>
      <w:r>
        <w:rPr>
          <w:rFonts w:ascii="Calibri" w:eastAsia="Times New Roman" w:hAnsi="Calibri"/>
          <w:color w:val="000000"/>
          <w:lang w:val="en-US"/>
        </w:rPr>
        <w:t xml:space="preserve"> that directly supports essentialists’ major claims</w:t>
      </w:r>
    </w:p>
    <w:p w:rsidR="00000000" w:rsidRDefault="00303FD4">
      <w:pPr>
        <w:numPr>
          <w:ilvl w:val="1"/>
          <w:numId w:val="106"/>
        </w:numPr>
        <w:spacing w:before="120"/>
        <w:ind w:left="533"/>
        <w:textAlignment w:val="center"/>
        <w:rPr>
          <w:rFonts w:ascii="Calibri" w:eastAsia="Times New Roman" w:hAnsi="Calibri"/>
          <w:lang w:val="en-US"/>
        </w:rPr>
      </w:pPr>
      <w:r>
        <w:rPr>
          <w:rFonts w:ascii="Calibri" w:eastAsia="Times New Roman" w:hAnsi="Calibri"/>
          <w:color w:val="000000"/>
          <w:lang w:val="en-US"/>
        </w:rPr>
        <w:t xml:space="preserve">Ignores </w:t>
      </w:r>
      <w:r>
        <w:rPr>
          <w:rFonts w:ascii="Calibri" w:eastAsia="Times New Roman" w:hAnsi="Calibri"/>
          <w:color w:val="000000"/>
          <w:lang w:val="en-US"/>
        </w:rPr>
        <w:t xml:space="preserve">the role of </w:t>
      </w:r>
      <w:r>
        <w:rPr>
          <w:rFonts w:ascii="Calibri" w:eastAsia="Times New Roman" w:hAnsi="Calibri"/>
          <w:color w:val="00B050"/>
          <w:lang w:val="en-US"/>
        </w:rPr>
        <w:t>power</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Social Constructionism</w:t>
      </w:r>
    </w:p>
    <w:p w:rsidR="00000000" w:rsidRDefault="00303FD4">
      <w:pPr>
        <w:numPr>
          <w:ilvl w:val="1"/>
          <w:numId w:val="107"/>
        </w:numPr>
        <w:spacing w:before="120"/>
        <w:ind w:left="533"/>
        <w:textAlignment w:val="center"/>
        <w:rPr>
          <w:rFonts w:eastAsia="Times New Roman"/>
          <w:color w:val="3891A7"/>
          <w:lang w:val="en-US"/>
        </w:rPr>
      </w:pPr>
      <w:r>
        <w:rPr>
          <w:rFonts w:ascii="Calibri" w:eastAsia="Times New Roman" w:hAnsi="Calibri"/>
          <w:color w:val="000000"/>
          <w:lang w:val="en-US"/>
        </w:rPr>
        <w:t xml:space="preserve">Conflict and feminist perspectives reflect social constructionism </w:t>
      </w:r>
    </w:p>
    <w:p w:rsidR="00000000" w:rsidRDefault="00303FD4">
      <w:pPr>
        <w:numPr>
          <w:ilvl w:val="1"/>
          <w:numId w:val="107"/>
        </w:numPr>
        <w:spacing w:before="120"/>
        <w:ind w:left="533"/>
        <w:textAlignment w:val="center"/>
        <w:rPr>
          <w:rFonts w:eastAsia="Times New Roman"/>
          <w:color w:val="3891A7"/>
          <w:lang w:val="en-US"/>
        </w:rPr>
      </w:pPr>
      <w:r>
        <w:rPr>
          <w:rFonts w:ascii="Calibri" w:eastAsia="Times New Roman" w:hAnsi="Calibri"/>
          <w:b/>
          <w:bCs/>
          <w:color w:val="00B050"/>
          <w:lang w:val="en-US"/>
        </w:rPr>
        <w:t>Social constructionism</w:t>
      </w:r>
      <w:r>
        <w:rPr>
          <w:rFonts w:ascii="Calibri" w:eastAsia="Times New Roman" w:hAnsi="Calibri"/>
          <w:color w:val="00B050"/>
          <w:lang w:val="en-US"/>
        </w:rPr>
        <w:t xml:space="preserve"> </w:t>
      </w:r>
      <w:r>
        <w:rPr>
          <w:rFonts w:ascii="Calibri" w:eastAsia="Times New Roman" w:hAnsi="Calibri"/>
          <w:color w:val="000000"/>
          <w:lang w:val="en-US"/>
        </w:rPr>
        <w:t xml:space="preserve">ð Suggests apparently natural or innate  features of life, such as gender, are sustained by social </w:t>
      </w:r>
      <w:r>
        <w:rPr>
          <w:rFonts w:ascii="Calibri" w:eastAsia="Times New Roman" w:hAnsi="Calibri"/>
          <w:color w:val="000000"/>
          <w:lang w:val="en-US"/>
        </w:rPr>
        <w:t>processes that vary both historically and culturally</w:t>
      </w:r>
    </w:p>
    <w:p w:rsidR="00000000" w:rsidRDefault="00303FD4">
      <w:pPr>
        <w:numPr>
          <w:ilvl w:val="1"/>
          <w:numId w:val="107"/>
        </w:numPr>
        <w:spacing w:before="120"/>
        <w:ind w:left="533"/>
        <w:textAlignment w:val="center"/>
        <w:rPr>
          <w:rFonts w:eastAsia="Times New Roman"/>
          <w:color w:val="3891A7"/>
          <w:lang w:val="en-US"/>
        </w:rPr>
      </w:pPr>
      <w:r>
        <w:rPr>
          <w:rFonts w:ascii="Calibri" w:eastAsia="Times New Roman" w:hAnsi="Calibri"/>
          <w:color w:val="000000"/>
          <w:lang w:val="en-US"/>
        </w:rPr>
        <w:t>Also is reflected in symbolic interactionism, which focuses on way people attach meaning to things in course of their everyday communication</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Gender Identity</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Gender Identity</w:t>
      </w:r>
      <w:r>
        <w:rPr>
          <w:rFonts w:ascii="Calibri" w:hAnsi="Calibri"/>
          <w:color w:val="000000"/>
          <w:lang w:val="en-US"/>
        </w:rPr>
        <w:t>: one’s definition of oneself</w:t>
      </w:r>
      <w:r>
        <w:rPr>
          <w:rFonts w:ascii="Calibri" w:hAnsi="Calibri"/>
          <w:color w:val="000000"/>
          <w:lang w:val="en-US"/>
        </w:rPr>
        <w:t xml:space="preserve"> as a woman or man.  </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 xml:space="preserve">Gender identity </w:t>
      </w:r>
      <w:r>
        <w:rPr>
          <w:rFonts w:ascii="Calibri" w:hAnsi="Calibri"/>
          <w:color w:val="000000"/>
          <w:lang w:val="en-US"/>
        </w:rPr>
        <w:t>is basic to our:</w:t>
      </w:r>
    </w:p>
    <w:p w:rsidR="00000000" w:rsidRDefault="00303FD4">
      <w:pPr>
        <w:numPr>
          <w:ilvl w:val="1"/>
          <w:numId w:val="108"/>
        </w:numPr>
        <w:spacing w:before="120"/>
        <w:ind w:left="533"/>
        <w:textAlignment w:val="center"/>
        <w:rPr>
          <w:rFonts w:ascii="Calibri" w:eastAsia="Times New Roman" w:hAnsi="Calibri"/>
          <w:lang w:val="en-US"/>
        </w:rPr>
      </w:pPr>
      <w:r>
        <w:rPr>
          <w:rFonts w:ascii="Calibri" w:eastAsia="Times New Roman" w:hAnsi="Calibri"/>
          <w:color w:val="000000"/>
          <w:lang w:val="en-US"/>
        </w:rPr>
        <w:t>Self-concept</w:t>
      </w:r>
    </w:p>
    <w:p w:rsidR="00000000" w:rsidRDefault="00303FD4">
      <w:pPr>
        <w:numPr>
          <w:ilvl w:val="1"/>
          <w:numId w:val="109"/>
        </w:numPr>
        <w:spacing w:before="120"/>
        <w:ind w:left="533"/>
        <w:textAlignment w:val="center"/>
        <w:rPr>
          <w:rFonts w:ascii="Calibri" w:eastAsia="Times New Roman" w:hAnsi="Calibri"/>
          <w:lang w:val="en-US"/>
        </w:rPr>
      </w:pPr>
      <w:r>
        <w:rPr>
          <w:rFonts w:ascii="Calibri" w:eastAsia="Times New Roman" w:hAnsi="Calibri"/>
          <w:color w:val="000000"/>
          <w:lang w:val="en-US"/>
        </w:rPr>
        <w:t>Shapes our expectations for ourselves</w:t>
      </w:r>
    </w:p>
    <w:p w:rsidR="00000000" w:rsidRDefault="00303FD4">
      <w:pPr>
        <w:numPr>
          <w:ilvl w:val="1"/>
          <w:numId w:val="110"/>
        </w:numPr>
        <w:spacing w:before="120"/>
        <w:ind w:left="533"/>
        <w:textAlignment w:val="center"/>
        <w:rPr>
          <w:rFonts w:ascii="Calibri" w:eastAsia="Times New Roman" w:hAnsi="Calibri"/>
          <w:lang w:val="en-US"/>
        </w:rPr>
      </w:pPr>
      <w:r>
        <w:rPr>
          <w:rFonts w:ascii="Calibri" w:eastAsia="Times New Roman" w:hAnsi="Calibri"/>
          <w:color w:val="000000"/>
          <w:lang w:val="en-US"/>
        </w:rPr>
        <w:t>Abilities and Interests</w:t>
      </w:r>
    </w:p>
    <w:p w:rsidR="00000000" w:rsidRDefault="00303FD4">
      <w:pPr>
        <w:numPr>
          <w:ilvl w:val="1"/>
          <w:numId w:val="111"/>
        </w:numPr>
        <w:spacing w:before="120"/>
        <w:ind w:left="533"/>
        <w:textAlignment w:val="center"/>
        <w:rPr>
          <w:rFonts w:ascii="Calibri" w:eastAsia="Times New Roman" w:hAnsi="Calibri"/>
          <w:lang w:val="en-US"/>
        </w:rPr>
      </w:pPr>
      <w:r>
        <w:rPr>
          <w:rFonts w:ascii="Calibri" w:eastAsia="Times New Roman" w:hAnsi="Calibri"/>
          <w:color w:val="000000"/>
          <w:lang w:val="en-US"/>
        </w:rPr>
        <w:t>How we interact with others</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Gender socialization</w:t>
      </w:r>
    </w:p>
    <w:p w:rsidR="00000000" w:rsidRDefault="00303FD4">
      <w:pPr>
        <w:pStyle w:val="NormalWeb"/>
        <w:spacing w:before="120" w:beforeAutospacing="0" w:after="0" w:afterAutospacing="0"/>
        <w:ind w:left="533"/>
        <w:rPr>
          <w:rFonts w:ascii="Calibri" w:hAnsi="Calibri"/>
          <w:color w:val="000000"/>
          <w:lang w:val="en-US"/>
        </w:rPr>
      </w:pPr>
      <w:r>
        <w:rPr>
          <w:rFonts w:ascii="Calibri" w:hAnsi="Calibri"/>
          <w:color w:val="000000"/>
          <w:lang w:val="en-US"/>
        </w:rPr>
        <w:t>Women and men learn the expectations associated with their sex</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Parents</w:t>
      </w:r>
      <w:r>
        <w:rPr>
          <w:rFonts w:ascii="Calibri" w:hAnsi="Calibri"/>
          <w:color w:val="000000"/>
          <w:lang w:val="en-US"/>
        </w:rPr>
        <w:t>: Physical contact, compliments, toys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Peers</w:t>
      </w:r>
      <w:r>
        <w:rPr>
          <w:rFonts w:ascii="Calibri" w:hAnsi="Calibri"/>
          <w:color w:val="000000"/>
          <w:lang w:val="en-US"/>
        </w:rPr>
        <w:t>: How children play with one another</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School</w:t>
      </w:r>
      <w:r>
        <w:rPr>
          <w:rFonts w:ascii="Calibri" w:hAnsi="Calibri"/>
          <w:color w:val="000000"/>
          <w:lang w:val="en-US"/>
        </w:rPr>
        <w:t>: Teachers, books, class experience</w:t>
      </w:r>
    </w:p>
    <w:p w:rsidR="00000000" w:rsidRDefault="00303FD4">
      <w:pPr>
        <w:pStyle w:val="NormalWeb"/>
        <w:spacing w:before="120" w:beforeAutospacing="0" w:after="0" w:afterAutospacing="0"/>
        <w:ind w:left="533"/>
        <w:rPr>
          <w:lang w:val="en-US"/>
        </w:rPr>
      </w:pPr>
      <w:r>
        <w:rPr>
          <w:rFonts w:ascii="Calibri" w:hAnsi="Calibri"/>
          <w:color w:val="00B050"/>
          <w:lang w:val="en-US"/>
        </w:rPr>
        <w:t>Mass Media</w:t>
      </w:r>
      <w:r>
        <w:rPr>
          <w:rFonts w:ascii="Calibri" w:hAnsi="Calibri"/>
          <w:color w:val="000000"/>
          <w:lang w:val="en-US"/>
        </w:rPr>
        <w:t>: How women and men are portrayed in terms</w:t>
      </w:r>
      <w:r>
        <w:rPr>
          <w:rFonts w:ascii="Gill Sans MT" w:hAnsi="Gill Sans MT"/>
          <w:color w:val="000000"/>
          <w:sz w:val="60"/>
          <w:szCs w:val="60"/>
          <w:lang w:val="en-US"/>
        </w:rPr>
        <w:t xml:space="preserve"> </w:t>
      </w:r>
      <w:r>
        <w:rPr>
          <w:rFonts w:ascii="Calibri" w:hAnsi="Calibri"/>
          <w:color w:val="000000"/>
          <w:lang w:val="en-US"/>
        </w:rPr>
        <w:t>of occupations and roles, main characters, cultural ideal of womanhood and manhoo</w:t>
      </w:r>
      <w:r>
        <w:rPr>
          <w:rFonts w:ascii="Calibri" w:hAnsi="Calibri"/>
          <w:color w:val="000000"/>
          <w:lang w:val="en-US"/>
        </w:rPr>
        <w:t>d</w:t>
      </w:r>
    </w:p>
    <w:p w:rsidR="00000000" w:rsidRDefault="00303FD4">
      <w:pPr>
        <w:pStyle w:val="NormalWeb"/>
        <w:spacing w:before="0" w:beforeAutospacing="0" w:after="0" w:afterAutospacing="0"/>
        <w:ind w:left="533"/>
        <w:rPr>
          <w:rFonts w:ascii="Calibri" w:hAnsi="Calibri"/>
          <w:sz w:val="28"/>
          <w:szCs w:val="28"/>
        </w:rPr>
      </w:pPr>
      <w:r>
        <w:rPr>
          <w:rFonts w:ascii="Calibri" w:hAnsi="Calibri"/>
          <w:sz w:val="28"/>
          <w:szCs w:val="28"/>
        </w:rPr>
        <w:t> </w:t>
      </w:r>
    </w:p>
    <w:p w:rsidR="00000000" w:rsidRDefault="00303FD4">
      <w:pPr>
        <w:pStyle w:val="NormalWeb"/>
        <w:spacing w:before="0" w:beforeAutospacing="0" w:after="0" w:afterAutospacing="0"/>
        <w:ind w:left="533"/>
        <w:rPr>
          <w:rFonts w:ascii="Calibri" w:hAnsi="Calibri"/>
          <w:sz w:val="28"/>
          <w:szCs w:val="28"/>
        </w:rPr>
      </w:pPr>
      <w:r>
        <w:rPr>
          <w:rFonts w:ascii="Calibri" w:hAnsi="Calibri"/>
          <w:sz w:val="28"/>
          <w:szCs w:val="28"/>
        </w:rPr>
        <w:t>Male Aggression Against Women</w:t>
      </w:r>
    </w:p>
    <w:p w:rsidR="00000000" w:rsidRDefault="00303FD4">
      <w:pPr>
        <w:pStyle w:val="NormalWeb"/>
        <w:spacing w:before="120" w:beforeAutospacing="0" w:after="0" w:afterAutospacing="0"/>
        <w:ind w:left="533"/>
        <w:rPr>
          <w:rFonts w:ascii="Calibri" w:hAnsi="Calibri"/>
        </w:rPr>
      </w:pPr>
      <w:r>
        <w:rPr>
          <w:rFonts w:ascii="Calibri" w:hAnsi="Calibri"/>
          <w:color w:val="000000"/>
        </w:rPr>
        <w:t xml:space="preserve">1. </w:t>
      </w:r>
      <w:r>
        <w:rPr>
          <w:rFonts w:ascii="Calibri" w:hAnsi="Calibri"/>
          <w:color w:val="00B050"/>
        </w:rPr>
        <w:t xml:space="preserve">Intimate Partner Violence </w:t>
      </w:r>
      <w:r>
        <w:rPr>
          <w:rFonts w:ascii="Calibri" w:hAnsi="Calibri"/>
          <w:color w:val="000000"/>
        </w:rPr>
        <w:t>(6% of Canadian women in 2004 through victimization survey, down from 12% in 1993)</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2. </w:t>
      </w:r>
      <w:r>
        <w:rPr>
          <w:rFonts w:ascii="Calibri" w:hAnsi="Calibri"/>
          <w:color w:val="00B050"/>
          <w:lang w:val="en-US"/>
        </w:rPr>
        <w:t xml:space="preserve">Sexual Assault </w:t>
      </w:r>
      <w:r>
        <w:rPr>
          <w:rFonts w:ascii="Calibri" w:hAnsi="Calibri"/>
          <w:color w:val="000000"/>
          <w:lang w:val="en-US"/>
        </w:rPr>
        <w:t>(85% of sexual assault of women are by men they know)</w:t>
      </w:r>
    </w:p>
    <w:p w:rsidR="00000000" w:rsidRDefault="00303FD4">
      <w:pPr>
        <w:pStyle w:val="NormalWeb"/>
        <w:spacing w:before="120" w:beforeAutospacing="0" w:after="0" w:afterAutospacing="0"/>
        <w:ind w:left="533"/>
        <w:rPr>
          <w:rFonts w:ascii="Calibri" w:hAnsi="Calibri"/>
        </w:rPr>
      </w:pPr>
      <w:r>
        <w:rPr>
          <w:rFonts w:ascii="Calibri" w:hAnsi="Calibri"/>
          <w:color w:val="000000"/>
        </w:rPr>
        <w:t xml:space="preserve">3. </w:t>
      </w:r>
      <w:r>
        <w:rPr>
          <w:rFonts w:ascii="Calibri" w:hAnsi="Calibri"/>
          <w:color w:val="00B050"/>
        </w:rPr>
        <w:t>Sexual Harassment</w:t>
      </w:r>
    </w:p>
    <w:p w:rsidR="00000000" w:rsidRDefault="00303FD4">
      <w:pPr>
        <w:pStyle w:val="NormalWeb"/>
        <w:spacing w:before="120" w:beforeAutospacing="0" w:after="0" w:afterAutospacing="0"/>
        <w:ind w:left="533"/>
        <w:rPr>
          <w:rFonts w:ascii="Calibri" w:hAnsi="Calibri"/>
        </w:rPr>
      </w:pPr>
      <w:r>
        <w:rPr>
          <w:rFonts w:ascii="Calibri" w:hAnsi="Calibri"/>
          <w:color w:val="00B050"/>
        </w:rPr>
        <w:t xml:space="preserve">Quid pro quo </w:t>
      </w:r>
      <w:r>
        <w:rPr>
          <w:rFonts w:ascii="Calibri" w:hAnsi="Calibri"/>
          <w:color w:val="000000"/>
        </w:rPr>
        <w:t>(when sexual threats or bribery are made a condition of employment decisions)</w:t>
      </w:r>
    </w:p>
    <w:p w:rsidR="00000000" w:rsidRDefault="00303FD4">
      <w:pPr>
        <w:pStyle w:val="NormalWeb"/>
        <w:spacing w:before="120" w:beforeAutospacing="0" w:after="0" w:afterAutospacing="0"/>
        <w:ind w:left="533"/>
        <w:rPr>
          <w:rFonts w:ascii="Calibri" w:hAnsi="Calibri"/>
        </w:rPr>
      </w:pPr>
      <w:r>
        <w:rPr>
          <w:rFonts w:ascii="Calibri" w:hAnsi="Calibri"/>
          <w:color w:val="00B050"/>
        </w:rPr>
        <w:t xml:space="preserve">Hostile environment </w:t>
      </w:r>
      <w:r>
        <w:rPr>
          <w:rFonts w:ascii="Calibri" w:hAnsi="Calibri"/>
          <w:color w:val="000000"/>
        </w:rPr>
        <w:t>(involves sexual jokes, comments, and touching that interferes with work or create a hostile work environment)</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28"/>
          <w:szCs w:val="28"/>
        </w:rPr>
      </w:pPr>
      <w:r>
        <w:rPr>
          <w:rFonts w:ascii="Calibri" w:hAnsi="Calibri"/>
          <w:sz w:val="28"/>
          <w:szCs w:val="28"/>
        </w:rPr>
        <w:t>The Rape of Mr Smith</w:t>
      </w:r>
    </w:p>
    <w:p w:rsidR="00000000" w:rsidRDefault="00303FD4">
      <w:pPr>
        <w:pStyle w:val="NormalWeb"/>
        <w:spacing w:before="120" w:beforeAutospacing="0" w:after="0" w:afterAutospacing="0"/>
        <w:ind w:left="533"/>
        <w:rPr>
          <w:rFonts w:ascii="Calibri" w:hAnsi="Calibri"/>
        </w:rPr>
      </w:pPr>
      <w:r>
        <w:rPr>
          <w:rFonts w:ascii="Calibri" w:hAnsi="Calibri"/>
          <w:color w:val="000000"/>
        </w:rPr>
        <w:t xml:space="preserve">This piece </w:t>
      </w:r>
      <w:r>
        <w:rPr>
          <w:rFonts w:ascii="Calibri" w:hAnsi="Calibri"/>
          <w:color w:val="000000"/>
        </w:rPr>
        <w:t>illustrates what is called “</w:t>
      </w:r>
      <w:r>
        <w:rPr>
          <w:rFonts w:ascii="Calibri" w:hAnsi="Calibri"/>
          <w:color w:val="00B050"/>
        </w:rPr>
        <w:t>victim blaming</w:t>
      </w:r>
      <w:r>
        <w:rPr>
          <w:rFonts w:ascii="Calibri" w:hAnsi="Calibri"/>
          <w:color w:val="000000"/>
        </w:rPr>
        <w:t>”</w:t>
      </w:r>
    </w:p>
    <w:p w:rsidR="00000000" w:rsidRDefault="00303FD4">
      <w:pPr>
        <w:pStyle w:val="NormalWeb"/>
        <w:spacing w:before="120" w:beforeAutospacing="0" w:after="0" w:afterAutospacing="0"/>
        <w:ind w:left="533"/>
        <w:rPr>
          <w:rFonts w:ascii="Calibri" w:hAnsi="Calibri"/>
          <w:color w:val="000000"/>
        </w:rPr>
      </w:pPr>
      <w:r>
        <w:rPr>
          <w:rFonts w:ascii="Calibri" w:hAnsi="Calibri"/>
          <w:color w:val="000000"/>
        </w:rPr>
        <w:t>A major reason so few rapes are reported</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Gendered Institutions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Patriarchy</w:t>
      </w:r>
      <w:r>
        <w:rPr>
          <w:rFonts w:ascii="Calibri" w:hAnsi="Calibri"/>
          <w:color w:val="000000"/>
          <w:lang w:val="en-US"/>
        </w:rPr>
        <w:t>: Refers to society in which men have power over women</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 xml:space="preserve">Gendered Institutions </w:t>
      </w:r>
      <w:r>
        <w:rPr>
          <w:rFonts w:ascii="Calibri" w:hAnsi="Calibri"/>
          <w:color w:val="000000"/>
          <w:lang w:val="en-US"/>
        </w:rPr>
        <w:t>is when entire institutions are patterned by gender</w:t>
      </w:r>
    </w:p>
    <w:p w:rsidR="00000000" w:rsidRDefault="00303FD4">
      <w:pPr>
        <w:numPr>
          <w:ilvl w:val="1"/>
          <w:numId w:val="112"/>
        </w:numPr>
        <w:spacing w:before="120"/>
        <w:ind w:left="533"/>
        <w:textAlignment w:val="center"/>
        <w:rPr>
          <w:rFonts w:ascii="Calibri" w:eastAsia="Times New Roman" w:hAnsi="Calibri"/>
          <w:color w:val="000000"/>
          <w:lang w:val="en-US"/>
        </w:rPr>
      </w:pPr>
      <w:r>
        <w:rPr>
          <w:rFonts w:ascii="Calibri" w:eastAsia="Times New Roman" w:hAnsi="Calibri"/>
          <w:color w:val="000000"/>
          <w:lang w:val="en-US"/>
        </w:rPr>
        <w:t>Stereoty</w:t>
      </w:r>
      <w:r>
        <w:rPr>
          <w:rFonts w:ascii="Calibri" w:eastAsia="Times New Roman" w:hAnsi="Calibri"/>
          <w:color w:val="000000"/>
          <w:lang w:val="en-US"/>
        </w:rPr>
        <w:t>pical expectations</w:t>
      </w:r>
    </w:p>
    <w:p w:rsidR="00000000" w:rsidRDefault="00303FD4">
      <w:pPr>
        <w:numPr>
          <w:ilvl w:val="1"/>
          <w:numId w:val="113"/>
        </w:numPr>
        <w:spacing w:before="120"/>
        <w:ind w:left="533"/>
        <w:textAlignment w:val="center"/>
        <w:rPr>
          <w:rFonts w:ascii="Calibri" w:eastAsia="Times New Roman" w:hAnsi="Calibri"/>
          <w:lang w:val="en-US"/>
        </w:rPr>
      </w:pPr>
      <w:r>
        <w:rPr>
          <w:rFonts w:ascii="Calibri" w:eastAsia="Times New Roman" w:hAnsi="Calibri"/>
          <w:color w:val="000000"/>
          <w:lang w:val="en-US"/>
        </w:rPr>
        <w:t>Interpersonal relationships</w:t>
      </w:r>
    </w:p>
    <w:p w:rsidR="00000000" w:rsidRDefault="00303FD4">
      <w:pPr>
        <w:numPr>
          <w:ilvl w:val="1"/>
          <w:numId w:val="114"/>
        </w:numPr>
        <w:spacing w:before="120"/>
        <w:ind w:left="533"/>
        <w:textAlignment w:val="center"/>
        <w:rPr>
          <w:rFonts w:ascii="Calibri" w:eastAsia="Times New Roman" w:hAnsi="Calibri"/>
          <w:lang w:val="en-US"/>
        </w:rPr>
      </w:pPr>
      <w:r>
        <w:rPr>
          <w:rFonts w:ascii="Calibri" w:eastAsia="Times New Roman" w:hAnsi="Calibri"/>
          <w:color w:val="000000"/>
          <w:lang w:val="en-US"/>
        </w:rPr>
        <w:t>The division of labor along lines of gender</w:t>
      </w:r>
    </w:p>
    <w:p w:rsidR="00000000" w:rsidRDefault="00303FD4">
      <w:pPr>
        <w:numPr>
          <w:ilvl w:val="1"/>
          <w:numId w:val="115"/>
        </w:numPr>
        <w:spacing w:before="120"/>
        <w:ind w:left="533"/>
        <w:textAlignment w:val="center"/>
        <w:rPr>
          <w:rFonts w:ascii="Calibri" w:eastAsia="Times New Roman" w:hAnsi="Calibri"/>
          <w:lang w:val="en-US"/>
        </w:rPr>
      </w:pPr>
      <w:r>
        <w:rPr>
          <w:rFonts w:ascii="Calibri" w:eastAsia="Times New Roman" w:hAnsi="Calibri"/>
          <w:color w:val="000000"/>
          <w:lang w:val="en-US"/>
        </w:rPr>
        <w:t>The images and symbols that support these divisions</w:t>
      </w:r>
    </w:p>
    <w:p w:rsidR="00000000" w:rsidRDefault="00303FD4">
      <w:pPr>
        <w:numPr>
          <w:ilvl w:val="1"/>
          <w:numId w:val="115"/>
        </w:numPr>
        <w:spacing w:before="120"/>
        <w:ind w:left="533"/>
        <w:textAlignment w:val="center"/>
        <w:rPr>
          <w:rFonts w:ascii="Calibri" w:eastAsia="Times New Roman" w:hAnsi="Calibri"/>
          <w:lang w:val="en-US"/>
        </w:rPr>
      </w:pPr>
      <w:r>
        <w:rPr>
          <w:rFonts w:ascii="Calibri" w:eastAsia="Times New Roman" w:hAnsi="Calibri"/>
          <w:color w:val="000000"/>
          <w:lang w:val="en-US"/>
        </w:rPr>
        <w:t>The different placement of men and women in social, economic, and political hierarchies of institutions</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The Ear</w:t>
      </w:r>
      <w:r>
        <w:rPr>
          <w:rFonts w:ascii="Calibri" w:hAnsi="Calibri"/>
          <w:sz w:val="32"/>
          <w:szCs w:val="32"/>
        </w:rPr>
        <w:t>nings Gap</w:t>
      </w:r>
    </w:p>
    <w:p w:rsidR="00000000" w:rsidRDefault="00303FD4">
      <w:pPr>
        <w:numPr>
          <w:ilvl w:val="1"/>
          <w:numId w:val="116"/>
        </w:numPr>
        <w:spacing w:before="120"/>
        <w:ind w:left="533"/>
        <w:textAlignment w:val="center"/>
        <w:rPr>
          <w:rFonts w:eastAsia="Times New Roman"/>
          <w:color w:val="3891A7"/>
          <w:lang w:val="en-US"/>
        </w:rPr>
      </w:pPr>
      <w:r>
        <w:rPr>
          <w:rFonts w:ascii="Calibri" w:eastAsia="Times New Roman" w:hAnsi="Calibri"/>
          <w:color w:val="00B050"/>
          <w:lang w:val="en-US"/>
        </w:rPr>
        <w:t xml:space="preserve">Earnings gap </w:t>
      </w:r>
      <w:r>
        <w:rPr>
          <w:rFonts w:ascii="Calibri" w:eastAsia="Times New Roman" w:hAnsi="Calibri"/>
          <w:color w:val="000000"/>
          <w:lang w:val="en-US"/>
        </w:rPr>
        <w:t xml:space="preserve">between men and women is one of most important expressions of </w:t>
      </w:r>
      <w:r>
        <w:rPr>
          <w:rFonts w:ascii="Calibri" w:eastAsia="Times New Roman" w:hAnsi="Calibri"/>
          <w:color w:val="00B050"/>
          <w:lang w:val="en-US"/>
        </w:rPr>
        <w:t xml:space="preserve">gender inequality </w:t>
      </w:r>
      <w:r>
        <w:rPr>
          <w:rFonts w:ascii="Calibri" w:eastAsia="Times New Roman" w:hAnsi="Calibri"/>
          <w:color w:val="000000"/>
          <w:lang w:val="en-US"/>
        </w:rPr>
        <w:t>today</w:t>
      </w:r>
    </w:p>
    <w:p w:rsidR="00000000" w:rsidRDefault="00303FD4">
      <w:pPr>
        <w:numPr>
          <w:ilvl w:val="1"/>
          <w:numId w:val="116"/>
        </w:numPr>
        <w:spacing w:before="120"/>
        <w:ind w:left="533"/>
        <w:textAlignment w:val="center"/>
        <w:rPr>
          <w:rFonts w:eastAsia="Times New Roman"/>
          <w:color w:val="3891A7"/>
          <w:lang w:val="en-US"/>
        </w:rPr>
      </w:pPr>
      <w:r>
        <w:rPr>
          <w:rFonts w:ascii="Calibri" w:eastAsia="Times New Roman" w:hAnsi="Calibri"/>
          <w:color w:val="000000"/>
          <w:lang w:val="en-US"/>
        </w:rPr>
        <w:t>Canadian data on earnings of women and men were first reported in 1967</w:t>
      </w:r>
    </w:p>
    <w:p w:rsidR="00000000" w:rsidRDefault="00303FD4">
      <w:pPr>
        <w:numPr>
          <w:ilvl w:val="1"/>
          <w:numId w:val="116"/>
        </w:numPr>
        <w:spacing w:before="120"/>
        <w:ind w:left="533"/>
        <w:textAlignment w:val="center"/>
        <w:rPr>
          <w:rFonts w:eastAsia="Times New Roman"/>
          <w:color w:val="3891A7"/>
          <w:lang w:val="en-US"/>
        </w:rPr>
      </w:pPr>
      <w:r>
        <w:rPr>
          <w:rFonts w:ascii="Calibri" w:eastAsia="Times New Roman" w:hAnsi="Calibri"/>
          <w:color w:val="000000"/>
          <w:lang w:val="en-US"/>
        </w:rPr>
        <w:t>At that time, ratio of female to male earnings stood at around 58%</w:t>
      </w:r>
    </w:p>
    <w:p w:rsidR="00000000" w:rsidRDefault="00303FD4">
      <w:pPr>
        <w:numPr>
          <w:ilvl w:val="1"/>
          <w:numId w:val="116"/>
        </w:numPr>
        <w:spacing w:before="120"/>
        <w:ind w:left="533"/>
        <w:textAlignment w:val="center"/>
        <w:rPr>
          <w:rFonts w:eastAsia="Times New Roman"/>
          <w:color w:val="3891A7"/>
          <w:lang w:val="en-US"/>
        </w:rPr>
      </w:pPr>
      <w:r>
        <w:rPr>
          <w:rFonts w:ascii="Calibri" w:eastAsia="Times New Roman" w:hAnsi="Calibri"/>
          <w:color w:val="000000"/>
          <w:lang w:val="en-US"/>
        </w:rPr>
        <w:t xml:space="preserve">In </w:t>
      </w:r>
      <w:r>
        <w:rPr>
          <w:rFonts w:ascii="Calibri" w:eastAsia="Times New Roman" w:hAnsi="Calibri"/>
          <w:color w:val="000000"/>
          <w:lang w:val="en-US"/>
        </w:rPr>
        <w:t>1992, it passed 70% and has fluctuated near that level since then</w:t>
      </w:r>
    </w:p>
    <w:p w:rsidR="00000000" w:rsidRDefault="00303FD4">
      <w:pPr>
        <w:numPr>
          <w:ilvl w:val="1"/>
          <w:numId w:val="116"/>
        </w:numPr>
        <w:spacing w:before="120"/>
        <w:ind w:left="533"/>
        <w:textAlignment w:val="center"/>
        <w:rPr>
          <w:rFonts w:eastAsia="Times New Roman"/>
          <w:color w:val="3891A7"/>
          <w:lang w:val="en-US"/>
        </w:rPr>
      </w:pPr>
      <w:r>
        <w:rPr>
          <w:rFonts w:ascii="Calibri" w:eastAsia="Times New Roman" w:hAnsi="Calibri"/>
          <w:color w:val="000000"/>
          <w:lang w:val="en-US"/>
        </w:rPr>
        <w:t>Women earn less than men do at every level of education</w:t>
      </w:r>
    </w:p>
    <w:p w:rsidR="00000000" w:rsidRDefault="00303FD4">
      <w:pPr>
        <w:pStyle w:val="NormalWeb"/>
        <w:spacing w:before="0" w:beforeAutospacing="0" w:after="0" w:afterAutospacing="0"/>
        <w:ind w:left="533"/>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533"/>
        <w:rPr>
          <w:rFonts w:ascii="Calibri" w:hAnsi="Calibri"/>
        </w:rPr>
      </w:pPr>
      <w:r>
        <w:rPr>
          <w:rFonts w:ascii="Calibri" w:hAnsi="Calibri"/>
          <w:sz w:val="32"/>
          <w:szCs w:val="32"/>
        </w:rPr>
        <w:t>Gender Gap in Earnings and Required Policy Initiatives</w:t>
      </w:r>
      <w:r>
        <w:rPr>
          <w:rFonts w:ascii="Calibri" w:hAnsi="Calibri"/>
          <w:color w:val="572314"/>
        </w:rPr>
        <w:t xml:space="preserve"> </w:t>
      </w:r>
    </w:p>
    <w:p w:rsidR="00000000" w:rsidRDefault="00303FD4">
      <w:pPr>
        <w:numPr>
          <w:ilvl w:val="1"/>
          <w:numId w:val="116"/>
        </w:numPr>
        <w:spacing w:before="120"/>
        <w:ind w:left="533"/>
        <w:textAlignment w:val="center"/>
        <w:rPr>
          <w:rFonts w:eastAsia="Times New Roman"/>
          <w:color w:val="3891A7"/>
          <w:lang w:val="en-US"/>
        </w:rPr>
      </w:pPr>
      <w:r>
        <w:rPr>
          <w:rFonts w:ascii="Calibri" w:eastAsia="Times New Roman" w:hAnsi="Calibri"/>
          <w:color w:val="00B050"/>
          <w:lang w:val="en-US"/>
        </w:rPr>
        <w:t xml:space="preserve">Policy initiatives </w:t>
      </w:r>
      <w:r>
        <w:rPr>
          <w:rFonts w:ascii="Calibri" w:eastAsia="Times New Roman" w:hAnsi="Calibri"/>
          <w:color w:val="000000"/>
          <w:lang w:val="en-US"/>
        </w:rPr>
        <w:t xml:space="preserve">that can address in  </w:t>
      </w:r>
      <w:r>
        <w:rPr>
          <w:rFonts w:ascii="Calibri" w:eastAsia="Times New Roman" w:hAnsi="Calibri"/>
          <w:color w:val="000000"/>
          <w:lang w:val="en-US"/>
        </w:rPr>
        <w:t>coming decades to bridge gender gap in earnings:</w:t>
      </w:r>
    </w:p>
    <w:p w:rsidR="00000000" w:rsidRDefault="00303FD4">
      <w:pPr>
        <w:numPr>
          <w:ilvl w:val="1"/>
          <w:numId w:val="117"/>
        </w:numPr>
        <w:spacing w:before="120"/>
        <w:ind w:left="533"/>
        <w:textAlignment w:val="center"/>
        <w:rPr>
          <w:rFonts w:ascii="Calibri" w:eastAsia="Times New Roman" w:hAnsi="Calibri"/>
          <w:color w:val="000000"/>
          <w:lang w:val="en-US"/>
        </w:rPr>
      </w:pPr>
      <w:r>
        <w:rPr>
          <w:rFonts w:ascii="Calibri" w:eastAsia="Times New Roman" w:hAnsi="Calibri"/>
          <w:color w:val="000000"/>
          <w:lang w:val="en-US"/>
        </w:rPr>
        <w:t xml:space="preserve">Development of a </w:t>
      </w:r>
      <w:r>
        <w:rPr>
          <w:rFonts w:ascii="Calibri" w:eastAsia="Times New Roman" w:hAnsi="Calibri"/>
          <w:color w:val="00B050"/>
          <w:lang w:val="en-US"/>
        </w:rPr>
        <w:t>better child-care system</w:t>
      </w:r>
    </w:p>
    <w:p w:rsidR="00000000" w:rsidRDefault="00303FD4">
      <w:pPr>
        <w:numPr>
          <w:ilvl w:val="1"/>
          <w:numId w:val="118"/>
        </w:numPr>
        <w:spacing w:before="120"/>
        <w:ind w:left="533"/>
        <w:textAlignment w:val="center"/>
        <w:rPr>
          <w:rFonts w:ascii="Calibri" w:eastAsia="Times New Roman" w:hAnsi="Calibri"/>
          <w:lang w:val="en-US"/>
        </w:rPr>
      </w:pPr>
      <w:r>
        <w:rPr>
          <w:rFonts w:ascii="Calibri" w:eastAsia="Times New Roman" w:hAnsi="Calibri"/>
          <w:color w:val="000000"/>
          <w:lang w:val="en-US"/>
        </w:rPr>
        <w:t xml:space="preserve">Development of a policy of </w:t>
      </w:r>
      <w:r>
        <w:rPr>
          <w:rFonts w:ascii="Calibri" w:eastAsia="Times New Roman" w:hAnsi="Calibri"/>
          <w:color w:val="00B050"/>
          <w:lang w:val="en-US"/>
        </w:rPr>
        <w:t xml:space="preserve">“comparable worth” </w:t>
      </w:r>
      <w:r>
        <w:rPr>
          <w:rFonts w:ascii="Calibri" w:eastAsia="Times New Roman" w:hAnsi="Calibri"/>
          <w:color w:val="000000"/>
          <w:lang w:val="en-US"/>
        </w:rPr>
        <w:t>which is equal pay for work of equal value ð Refers to the equal dollar value of different jobs</w:t>
      </w:r>
    </w:p>
    <w:p w:rsidR="00000000" w:rsidRDefault="00303FD4">
      <w:pPr>
        <w:numPr>
          <w:ilvl w:val="1"/>
          <w:numId w:val="119"/>
        </w:numPr>
        <w:spacing w:before="120"/>
        <w:ind w:left="533"/>
        <w:textAlignment w:val="center"/>
        <w:rPr>
          <w:rFonts w:eastAsia="Times New Roman"/>
          <w:color w:val="3891A7"/>
          <w:lang w:val="en-US"/>
        </w:rPr>
      </w:pPr>
      <w:r>
        <w:rPr>
          <w:rFonts w:ascii="Calibri" w:eastAsia="Times New Roman" w:hAnsi="Calibri"/>
          <w:color w:val="000000"/>
          <w:lang w:val="en-US"/>
        </w:rPr>
        <w:t>Is established in gende</w:t>
      </w:r>
      <w:r>
        <w:rPr>
          <w:rFonts w:ascii="Calibri" w:eastAsia="Times New Roman" w:hAnsi="Calibri"/>
          <w:color w:val="000000"/>
          <w:lang w:val="en-US"/>
        </w:rPr>
        <w:t>r-neutral terms by comparing jobs in terms of education and experience needed to do them and stress, responsibility, and working conditions associated with them</w:t>
      </w:r>
    </w:p>
    <w:p w:rsidR="00000000" w:rsidRDefault="00303FD4">
      <w:pPr>
        <w:pStyle w:val="NormalWeb"/>
        <w:spacing w:before="0" w:beforeAutospacing="0" w:after="0" w:afterAutospacing="0"/>
        <w:ind w:left="533"/>
        <w:rPr>
          <w:rFonts w:ascii="Calibri" w:hAnsi="Calibri"/>
          <w:color w:val="000000"/>
          <w:lang w:val="en-US"/>
        </w:rPr>
      </w:pPr>
      <w:r>
        <w:rPr>
          <w:rFonts w:ascii="Calibri" w:hAnsi="Calibri"/>
          <w:color w:val="000000"/>
          <w:lang w:val="en-US"/>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Sexual Orientation</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 xml:space="preserve">Sexual orientation </w:t>
      </w:r>
      <w:r>
        <w:rPr>
          <w:rFonts w:ascii="Calibri" w:hAnsi="Calibri"/>
          <w:color w:val="000000"/>
          <w:lang w:val="en-US"/>
        </w:rPr>
        <w:t>refers to the sex(es) and the associated gender(s) that</w:t>
      </w:r>
      <w:r>
        <w:rPr>
          <w:rFonts w:ascii="Calibri" w:hAnsi="Calibri"/>
          <w:color w:val="000000"/>
          <w:lang w:val="en-US"/>
        </w:rPr>
        <w:t xml:space="preserve"> a person is attracted to emotionally, physically, sexually, and romantically</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Heterosexuals</w:t>
      </w:r>
      <w:r>
        <w:rPr>
          <w:rFonts w:ascii="Calibri" w:hAnsi="Calibri"/>
          <w:color w:val="000000"/>
          <w:lang w:val="en-US"/>
        </w:rPr>
        <w:t xml:space="preserve"> are predominantly attracted to members of the other sex</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Homosexuals</w:t>
      </w:r>
      <w:r>
        <w:rPr>
          <w:rFonts w:ascii="Calibri" w:hAnsi="Calibri"/>
          <w:color w:val="000000"/>
          <w:lang w:val="en-US"/>
        </w:rPr>
        <w:t xml:space="preserve"> to members of the same sex</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Bisexuals</w:t>
      </w:r>
      <w:r>
        <w:rPr>
          <w:rFonts w:ascii="Calibri" w:hAnsi="Calibri"/>
          <w:color w:val="000000"/>
          <w:lang w:val="en-US"/>
        </w:rPr>
        <w:t xml:space="preserve"> are attracted to both sexes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Word </w:t>
      </w:r>
      <w:r>
        <w:rPr>
          <w:rFonts w:ascii="Calibri" w:hAnsi="Calibri"/>
          <w:color w:val="00B050"/>
          <w:lang w:val="en-US"/>
        </w:rPr>
        <w:t xml:space="preserve">‘gay’ </w:t>
      </w:r>
      <w:r>
        <w:rPr>
          <w:rFonts w:ascii="Calibri" w:hAnsi="Calibri"/>
          <w:color w:val="000000"/>
          <w:lang w:val="en-US"/>
        </w:rPr>
        <w:t>often refers to a ma</w:t>
      </w:r>
      <w:r>
        <w:rPr>
          <w:rFonts w:ascii="Calibri" w:hAnsi="Calibri"/>
          <w:color w:val="000000"/>
          <w:lang w:val="en-US"/>
        </w:rPr>
        <w:t xml:space="preserve">le homosexual, while word </w:t>
      </w:r>
      <w:r>
        <w:rPr>
          <w:rFonts w:ascii="Calibri" w:hAnsi="Calibri"/>
          <w:color w:val="00B050"/>
          <w:lang w:val="en-US"/>
        </w:rPr>
        <w:t xml:space="preserve">‘lesbian’ </w:t>
      </w:r>
      <w:r>
        <w:rPr>
          <w:rFonts w:ascii="Calibri" w:hAnsi="Calibri"/>
          <w:color w:val="000000"/>
          <w:lang w:val="en-US"/>
        </w:rPr>
        <w:t>often refers to a female homosexual</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rPr>
      </w:pPr>
      <w:r>
        <w:rPr>
          <w:rFonts w:ascii="Calibri" w:hAnsi="Calibri"/>
          <w:sz w:val="32"/>
          <w:szCs w:val="32"/>
        </w:rPr>
        <w:t>Sociological Look at Homosexuality</w:t>
      </w:r>
      <w:r>
        <w:rPr>
          <w:rFonts w:ascii="Calibri" w:hAnsi="Calibri"/>
          <w:color w:val="572314"/>
        </w:rPr>
        <w:t xml:space="preserve"> </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120" w:beforeAutospacing="0" w:after="0" w:afterAutospacing="0"/>
        <w:ind w:left="533"/>
        <w:rPr>
          <w:rFonts w:ascii="Calibri" w:hAnsi="Calibri"/>
          <w:color w:val="000000"/>
          <w:lang w:val="en-US"/>
        </w:rPr>
      </w:pPr>
      <w:r>
        <w:rPr>
          <w:rFonts w:ascii="Calibri" w:hAnsi="Calibri"/>
          <w:color w:val="000000"/>
          <w:lang w:val="en-US"/>
        </w:rPr>
        <w:t>In general, sociologists are less interested in origins of homosexuality than in way it is socially constructed, i.e., wide variety of ways it i</w:t>
      </w:r>
      <w:r>
        <w:rPr>
          <w:rFonts w:ascii="Calibri" w:hAnsi="Calibri"/>
          <w:color w:val="000000"/>
          <w:lang w:val="en-US"/>
        </w:rPr>
        <w:t>s expressed and repress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Homosexuality was considered a </w:t>
      </w:r>
      <w:r>
        <w:rPr>
          <w:rFonts w:ascii="Calibri" w:hAnsi="Calibri"/>
          <w:color w:val="00B050"/>
          <w:lang w:val="en-US"/>
        </w:rPr>
        <w:t xml:space="preserve">disease </w:t>
      </w:r>
      <w:r>
        <w:rPr>
          <w:rFonts w:ascii="Calibri" w:hAnsi="Calibri"/>
          <w:color w:val="000000"/>
          <w:lang w:val="en-US"/>
        </w:rPr>
        <w:t>until 1973 when it was removed from the DSM by American Psychiatric Association</w:t>
      </w:r>
    </w:p>
    <w:p w:rsidR="00000000" w:rsidRDefault="00303FD4">
      <w:pPr>
        <w:pStyle w:val="NormalWeb"/>
        <w:spacing w:before="120" w:beforeAutospacing="0" w:after="0" w:afterAutospacing="0"/>
        <w:ind w:left="533"/>
        <w:rPr>
          <w:rFonts w:ascii="Calibri" w:hAnsi="Calibri"/>
          <w:color w:val="000000"/>
          <w:lang w:val="en-US"/>
        </w:rPr>
      </w:pPr>
      <w:r>
        <w:rPr>
          <w:rFonts w:ascii="Calibri" w:hAnsi="Calibri"/>
          <w:color w:val="000000"/>
          <w:lang w:val="en-US"/>
        </w:rPr>
        <w:t>Homosexuality in History through Classical Era, Middle Ages, and Modern Era)</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Homosexuality in Other Cultures wher</w:t>
      </w:r>
      <w:r>
        <w:rPr>
          <w:rFonts w:ascii="Calibri" w:hAnsi="Calibri"/>
          <w:color w:val="000000"/>
          <w:lang w:val="en-US"/>
        </w:rPr>
        <w:t xml:space="preserve">e </w:t>
      </w:r>
      <w:r>
        <w:rPr>
          <w:rFonts w:ascii="Calibri" w:hAnsi="Calibri"/>
          <w:color w:val="00B050"/>
          <w:lang w:val="en-US"/>
        </w:rPr>
        <w:t>same-sex behavior is found in every culture</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Coming Out to Self and Others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B050"/>
          <w:lang w:val="en-US"/>
        </w:rPr>
        <w:t>Coming Out</w:t>
      </w:r>
      <w:r>
        <w:rPr>
          <w:rFonts w:ascii="Calibri" w:hAnsi="Calibri"/>
          <w:color w:val="000000"/>
          <w:lang w:val="en-US"/>
        </w:rPr>
        <w:t xml:space="preserve"> is the process of establishing a personal self-identity and communicating it to others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Usually involves various </w:t>
      </w:r>
      <w:r>
        <w:rPr>
          <w:rFonts w:ascii="Calibri" w:hAnsi="Calibri"/>
          <w:color w:val="00B050"/>
          <w:lang w:val="en-US"/>
        </w:rPr>
        <w:t>stages</w:t>
      </w:r>
      <w:r>
        <w:rPr>
          <w:rFonts w:ascii="Calibri" w:hAnsi="Calibri"/>
          <w:color w:val="000000"/>
          <w:lang w:val="en-US"/>
        </w:rPr>
        <w:t>: 1) Identity Confusion, 2) Identity Comparison, 3) Identity Tolerance, 4) Identity Acceptance, 5) Identity Pride and 6) Identity Synthesis</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GLB youth with a positive coming-out experience have higher </w:t>
      </w:r>
      <w:r>
        <w:rPr>
          <w:rFonts w:ascii="Calibri" w:hAnsi="Calibri"/>
          <w:color w:val="00B050"/>
          <w:lang w:val="en-US"/>
        </w:rPr>
        <w:t>self-confidence</w:t>
      </w:r>
      <w:r>
        <w:rPr>
          <w:rFonts w:ascii="Calibri" w:hAnsi="Calibri"/>
          <w:color w:val="000000"/>
          <w:lang w:val="en-US"/>
        </w:rPr>
        <w:t>, lower rates of depression, better psych</w:t>
      </w:r>
      <w:r>
        <w:rPr>
          <w:rFonts w:ascii="Calibri" w:hAnsi="Calibri"/>
          <w:color w:val="000000"/>
          <w:lang w:val="en-US"/>
        </w:rPr>
        <w:t xml:space="preserve">ological adjustments </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Parental rejection during coming-out process is a major </w:t>
      </w:r>
      <w:r>
        <w:rPr>
          <w:rFonts w:ascii="Calibri" w:hAnsi="Calibri"/>
          <w:color w:val="00B050"/>
          <w:lang w:val="en-US"/>
        </w:rPr>
        <w:t>health risk</w:t>
      </w:r>
    </w:p>
    <w:p w:rsidR="00000000" w:rsidRDefault="00303FD4">
      <w:pPr>
        <w:pStyle w:val="NormalWeb"/>
        <w:spacing w:before="120" w:beforeAutospacing="0" w:after="0" w:afterAutospacing="0"/>
        <w:ind w:left="533"/>
        <w:rPr>
          <w:rFonts w:ascii="Calibri" w:hAnsi="Calibri"/>
          <w:color w:val="000000"/>
          <w:lang w:val="en-US"/>
        </w:rPr>
      </w:pPr>
      <w:r>
        <w:rPr>
          <w:rFonts w:ascii="Calibri" w:hAnsi="Calibri"/>
          <w:color w:val="000000"/>
          <w:lang w:val="en-US"/>
        </w:rPr>
        <w:t>Approximately 1 out of 4 gay youth are forced to leave home because of sexual orientation</w:t>
      </w:r>
    </w:p>
    <w:p w:rsidR="00000000" w:rsidRDefault="00303FD4">
      <w:pPr>
        <w:pStyle w:val="NormalWeb"/>
        <w:spacing w:before="0" w:beforeAutospacing="0" w:after="0" w:afterAutospacing="0"/>
        <w:ind w:left="533"/>
        <w:rPr>
          <w:rFonts w:ascii="Calibri" w:hAnsi="Calibri"/>
          <w:color w:val="572314"/>
        </w:rPr>
      </w:pPr>
      <w:r>
        <w:rPr>
          <w:rFonts w:ascii="Calibri" w:hAnsi="Calibri"/>
          <w:color w:val="572314"/>
        </w:rPr>
        <w:t> </w:t>
      </w:r>
    </w:p>
    <w:p w:rsidR="00000000" w:rsidRDefault="00303FD4">
      <w:pPr>
        <w:pStyle w:val="NormalWeb"/>
        <w:spacing w:before="0" w:beforeAutospacing="0" w:after="0" w:afterAutospacing="0"/>
        <w:ind w:left="533"/>
        <w:rPr>
          <w:rFonts w:ascii="Calibri" w:hAnsi="Calibri"/>
          <w:sz w:val="32"/>
          <w:szCs w:val="32"/>
        </w:rPr>
      </w:pPr>
      <w:r>
        <w:rPr>
          <w:rFonts w:ascii="Calibri" w:hAnsi="Calibri"/>
          <w:sz w:val="32"/>
          <w:szCs w:val="32"/>
        </w:rPr>
        <w:t>Effects of Stigma</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GLB youth more likely to think about and to </w:t>
      </w:r>
      <w:r>
        <w:rPr>
          <w:rFonts w:ascii="Calibri" w:hAnsi="Calibri"/>
          <w:color w:val="00B050"/>
          <w:lang w:val="en-US"/>
        </w:rPr>
        <w:t>commit suici</w:t>
      </w:r>
      <w:r>
        <w:rPr>
          <w:rFonts w:ascii="Calibri" w:hAnsi="Calibri"/>
          <w:color w:val="00B050"/>
          <w:lang w:val="en-US"/>
        </w:rPr>
        <w:t>de</w:t>
      </w:r>
    </w:p>
    <w:p w:rsidR="00000000" w:rsidRDefault="00303FD4">
      <w:pPr>
        <w:pStyle w:val="NormalWeb"/>
        <w:spacing w:before="120" w:beforeAutospacing="0" w:after="0" w:afterAutospacing="0"/>
        <w:ind w:left="533"/>
        <w:rPr>
          <w:rFonts w:ascii="Calibri" w:hAnsi="Calibri"/>
          <w:lang w:val="en-US"/>
        </w:rPr>
      </w:pPr>
      <w:r>
        <w:rPr>
          <w:rFonts w:ascii="Calibri" w:hAnsi="Calibri"/>
          <w:color w:val="000000"/>
          <w:lang w:val="en-US"/>
        </w:rPr>
        <w:t xml:space="preserve">Between </w:t>
      </w:r>
      <w:r>
        <w:rPr>
          <w:rFonts w:ascii="Calibri" w:hAnsi="Calibri"/>
          <w:color w:val="00B050"/>
          <w:lang w:val="en-US"/>
        </w:rPr>
        <w:t xml:space="preserve">29% to 42% </w:t>
      </w:r>
      <w:r>
        <w:rPr>
          <w:rFonts w:ascii="Calibri" w:hAnsi="Calibri"/>
          <w:color w:val="000000"/>
          <w:lang w:val="en-US"/>
        </w:rPr>
        <w:t>have attempted it (compared to estimated rates of 7% to 13% among high school students in general)</w:t>
      </w:r>
    </w:p>
    <w:p w:rsidR="00000000" w:rsidRDefault="00303FD4">
      <w:pPr>
        <w:pStyle w:val="NormalWeb"/>
        <w:spacing w:before="120" w:beforeAutospacing="0" w:after="0" w:afterAutospacing="0"/>
        <w:ind w:left="533"/>
        <w:rPr>
          <w:rFonts w:ascii="Calibri" w:hAnsi="Calibri"/>
          <w:color w:val="000000"/>
          <w:lang w:val="en-US"/>
        </w:rPr>
      </w:pPr>
      <w:r>
        <w:rPr>
          <w:rFonts w:ascii="Calibri" w:hAnsi="Calibri"/>
          <w:color w:val="000000"/>
          <w:lang w:val="en-US"/>
        </w:rPr>
        <w:t>Also higher rates of substance abuse and alcohol-related problems, homelessness, risk of harrassment</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Week 10</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Novembe</w:t>
      </w:r>
      <w:r>
        <w:rPr>
          <w:rFonts w:ascii="Calibri" w:hAnsi="Calibri"/>
          <w:color w:val="808080"/>
          <w:sz w:val="20"/>
          <w:szCs w:val="20"/>
        </w:rPr>
        <w:t>r-13-12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8:48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The Bonds that Unite: Speaking of "we"</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 </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Looking at how</w:t>
      </w:r>
      <w:r>
        <w:rPr>
          <w:rFonts w:ascii="Calibri" w:hAnsi="Calibri"/>
          <w:color w:val="CBCBCB"/>
          <w:lang w:val="en-US"/>
        </w:rPr>
        <w:t xml:space="preserve"> </w:t>
      </w:r>
      <w:r>
        <w:rPr>
          <w:rFonts w:ascii="Calibri" w:hAnsi="Calibri"/>
          <w:color w:val="FF0000"/>
          <w:lang w:val="en-US"/>
        </w:rPr>
        <w:t>individuals</w:t>
      </w:r>
      <w:r>
        <w:rPr>
          <w:rFonts w:ascii="Calibri" w:hAnsi="Calibri"/>
          <w:lang w:val="en-US"/>
        </w:rPr>
        <w:t xml:space="preserve"> are brought together within larger configurations of people. How does this occur, under what circumstances and with what effects? </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 xml:space="preserve">Another way of putting it: </w:t>
      </w:r>
      <w:r>
        <w:rPr>
          <w:rFonts w:ascii="Calibri" w:hAnsi="Calibri"/>
          <w:lang w:val="en-US"/>
        </w:rPr>
        <w:t>who do we mean when we say ‘</w:t>
      </w:r>
      <w:r>
        <w:rPr>
          <w:rFonts w:ascii="Calibri" w:hAnsi="Calibri"/>
          <w:color w:val="FF0000"/>
          <w:lang w:val="en-US"/>
        </w:rPr>
        <w:t>all of us</w:t>
      </w:r>
      <w:r>
        <w:rPr>
          <w:rFonts w:ascii="Calibri" w:hAnsi="Calibri"/>
          <w:lang w:val="en-US"/>
        </w:rPr>
        <w:t>’, ‘</w:t>
      </w:r>
      <w:r>
        <w:rPr>
          <w:rFonts w:ascii="Calibri" w:hAnsi="Calibri"/>
          <w:color w:val="FF0000"/>
          <w:lang w:val="en-US"/>
        </w:rPr>
        <w:t>we demand</w:t>
      </w:r>
      <w:r>
        <w:rPr>
          <w:rFonts w:ascii="Calibri" w:hAnsi="Calibri"/>
          <w:lang w:val="en-US"/>
        </w:rPr>
        <w:t>’, and ‘</w:t>
      </w:r>
      <w:r>
        <w:rPr>
          <w:rFonts w:ascii="Calibri" w:hAnsi="Calibri"/>
          <w:color w:val="FF0000"/>
          <w:lang w:val="en-US"/>
        </w:rPr>
        <w:t>we would agree</w:t>
      </w:r>
      <w:r>
        <w:rPr>
          <w:rFonts w:ascii="Calibri" w:hAnsi="Calibri"/>
          <w:lang w:val="en-US"/>
        </w:rPr>
        <w:t>’. Who is the 'w</w:t>
      </w:r>
      <w:r>
        <w:rPr>
          <w:rFonts w:ascii="Calibri" w:hAnsi="Calibri"/>
          <w:color w:val="CBCBCB"/>
          <w:lang w:val="en-US"/>
        </w:rPr>
        <w:t>e‘?</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Primary Groups and Secondary Groups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color w:val="FF0000"/>
          <w:lang w:val="en-US"/>
        </w:rPr>
        <w:t>Primary groups</w:t>
      </w:r>
      <w:r>
        <w:rPr>
          <w:rFonts w:ascii="Calibri" w:eastAsia="Times New Roman" w:hAnsi="Calibri"/>
          <w:lang w:val="en-US"/>
        </w:rPr>
        <w:t xml:space="preserve"> ð Groups where norms, roles, and statuses are agreed upon but not put in writing</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Social interaction leads to</w:t>
      </w:r>
      <w:r>
        <w:rPr>
          <w:rFonts w:ascii="Calibri" w:eastAsia="Times New Roman" w:hAnsi="Calibri"/>
          <w:color w:val="CBCBCB"/>
          <w:lang w:val="en-US"/>
        </w:rPr>
        <w:t xml:space="preserve"> </w:t>
      </w:r>
      <w:r>
        <w:rPr>
          <w:rFonts w:ascii="Calibri" w:eastAsia="Times New Roman" w:hAnsi="Calibri"/>
          <w:color w:val="FF0000"/>
          <w:lang w:val="en-US"/>
        </w:rPr>
        <w:t>strong emotional ties</w:t>
      </w:r>
      <w:r>
        <w:rPr>
          <w:rFonts w:ascii="Calibri" w:eastAsia="Times New Roman" w:hAnsi="Calibri"/>
          <w:lang w:val="en-US"/>
        </w:rPr>
        <w:t>, extends over long period, and involves wide range of activities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Results in group members knowing one another well</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Example: The family (most important primary group)</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In comparison to primary groups,</w:t>
      </w:r>
      <w:r>
        <w:rPr>
          <w:rFonts w:ascii="Calibri" w:eastAsia="Times New Roman" w:hAnsi="Calibri"/>
          <w:color w:val="CBCBCB"/>
          <w:lang w:val="en-US"/>
        </w:rPr>
        <w:t xml:space="preserve"> </w:t>
      </w:r>
      <w:r>
        <w:rPr>
          <w:rFonts w:ascii="Calibri" w:eastAsia="Times New Roman" w:hAnsi="Calibri"/>
          <w:color w:val="FF0000"/>
          <w:lang w:val="en-US"/>
        </w:rPr>
        <w:t>secondary groups</w:t>
      </w:r>
      <w:r>
        <w:rPr>
          <w:rFonts w:ascii="Calibri" w:eastAsia="Times New Roman" w:hAnsi="Calibri"/>
          <w:color w:val="CBCBCB"/>
          <w:lang w:val="en-US"/>
        </w:rPr>
        <w:t xml:space="preserve">: </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Are larger and</w:t>
      </w:r>
      <w:r>
        <w:rPr>
          <w:rFonts w:ascii="Calibri" w:eastAsia="Times New Roman" w:hAnsi="Calibri"/>
          <w:color w:val="CBCBCB"/>
          <w:lang w:val="en-US"/>
        </w:rPr>
        <w:t xml:space="preserve"> </w:t>
      </w:r>
      <w:r>
        <w:rPr>
          <w:rFonts w:ascii="Calibri" w:eastAsia="Times New Roman" w:hAnsi="Calibri"/>
          <w:color w:val="FF0000"/>
          <w:lang w:val="en-US"/>
        </w:rPr>
        <w:t>m</w:t>
      </w:r>
      <w:r>
        <w:rPr>
          <w:rFonts w:ascii="Calibri" w:eastAsia="Times New Roman" w:hAnsi="Calibri"/>
          <w:color w:val="FF0000"/>
          <w:lang w:val="en-US"/>
        </w:rPr>
        <w:t>ore impersonal</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 xml:space="preserve">Involve social interaction in narrow range of activities over shorter period of time that create weaker emotional ties </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Example: Sociology class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sz w:val="32"/>
          <w:szCs w:val="32"/>
          <w:lang w:val="en-US"/>
        </w:rPr>
      </w:pPr>
      <w:r>
        <w:rPr>
          <w:rFonts w:ascii="Calibri" w:hAnsi="Calibri"/>
          <w:sz w:val="32"/>
          <w:szCs w:val="32"/>
          <w:lang w:val="en-US"/>
        </w:rPr>
        <w:t>Inclusion and Exclusion: In-Groups and Out-Groups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color w:val="FF0000"/>
          <w:lang w:val="en-US"/>
        </w:rPr>
        <w:t>In-group members</w:t>
      </w:r>
      <w:r>
        <w:rPr>
          <w:rFonts w:ascii="Calibri" w:eastAsia="Times New Roman" w:hAnsi="Calibri"/>
          <w:lang w:val="en-US"/>
        </w:rPr>
        <w:t>: Those who belong to a grou</w:t>
      </w:r>
      <w:r>
        <w:rPr>
          <w:rFonts w:ascii="Calibri" w:eastAsia="Times New Roman" w:hAnsi="Calibri"/>
          <w:lang w:val="en-US"/>
        </w:rPr>
        <w:t>p</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color w:val="FF0000"/>
          <w:lang w:val="en-US"/>
        </w:rPr>
        <w:t>Out-group members</w:t>
      </w:r>
      <w:r>
        <w:rPr>
          <w:rFonts w:ascii="Calibri" w:eastAsia="Times New Roman" w:hAnsi="Calibri"/>
          <w:lang w:val="en-US"/>
        </w:rPr>
        <w:t>: Those who are excluded from an in-group</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In-group members typically</w:t>
      </w:r>
      <w:r>
        <w:rPr>
          <w:rFonts w:ascii="Calibri" w:eastAsia="Times New Roman" w:hAnsi="Calibri"/>
          <w:color w:val="CBCBCB"/>
          <w:lang w:val="en-US"/>
        </w:rPr>
        <w:t xml:space="preserve"> </w:t>
      </w:r>
      <w:r>
        <w:rPr>
          <w:rFonts w:ascii="Calibri" w:eastAsia="Times New Roman" w:hAnsi="Calibri"/>
          <w:color w:val="FF0000"/>
          <w:lang w:val="en-US"/>
        </w:rPr>
        <w:t>draw boundary</w:t>
      </w:r>
      <w:r>
        <w:rPr>
          <w:rFonts w:ascii="Calibri" w:eastAsia="Times New Roman" w:hAnsi="Calibri"/>
          <w:color w:val="000000"/>
          <w:lang w:val="en-US"/>
        </w:rPr>
        <w:t xml:space="preserve"> separating themselves from members of out-group</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Also try to</w:t>
      </w:r>
      <w:r>
        <w:rPr>
          <w:rFonts w:ascii="Calibri" w:eastAsia="Times New Roman" w:hAnsi="Calibri"/>
          <w:color w:val="FF0000"/>
          <w:lang w:val="en-US"/>
        </w:rPr>
        <w:t xml:space="preserve"> keep</w:t>
      </w:r>
      <w:r>
        <w:rPr>
          <w:rFonts w:ascii="Calibri" w:eastAsia="Times New Roman" w:hAnsi="Calibri"/>
          <w:lang w:val="en-US"/>
        </w:rPr>
        <w:t xml:space="preserve"> out-group members</w:t>
      </w:r>
      <w:r>
        <w:rPr>
          <w:rFonts w:ascii="Calibri" w:eastAsia="Times New Roman" w:hAnsi="Calibri"/>
          <w:color w:val="CBCBCB"/>
          <w:lang w:val="en-US"/>
        </w:rPr>
        <w:t xml:space="preserve"> </w:t>
      </w:r>
      <w:r>
        <w:rPr>
          <w:rFonts w:ascii="Calibri" w:eastAsia="Times New Roman" w:hAnsi="Calibri"/>
          <w:color w:val="FF0000"/>
          <w:lang w:val="en-US"/>
        </w:rPr>
        <w:t>from crossing the line</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Boundaries separating groups: Race, class, athle</w:t>
      </w:r>
      <w:r>
        <w:rPr>
          <w:rFonts w:ascii="Calibri" w:eastAsia="Times New Roman" w:hAnsi="Calibri"/>
          <w:lang w:val="en-US"/>
        </w:rPr>
        <w:t>tic ability, academic talent, physical attractiveness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Communities : Characteristics</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A community is a</w:t>
      </w:r>
      <w:r>
        <w:rPr>
          <w:rFonts w:ascii="Calibri" w:hAnsi="Calibri"/>
          <w:color w:val="CBCBCB"/>
          <w:lang w:val="en-US"/>
        </w:rPr>
        <w:t xml:space="preserve"> </w:t>
      </w:r>
      <w:r>
        <w:rPr>
          <w:rFonts w:ascii="Calibri" w:hAnsi="Calibri"/>
          <w:color w:val="FF0000"/>
          <w:lang w:val="en-US"/>
        </w:rPr>
        <w:t>collection of people,</w:t>
      </w:r>
      <w:r>
        <w:rPr>
          <w:rFonts w:ascii="Calibri" w:hAnsi="Calibri"/>
          <w:lang w:val="en-US"/>
        </w:rPr>
        <w:t xml:space="preserve"> who are</w:t>
      </w:r>
      <w:r>
        <w:rPr>
          <w:rFonts w:ascii="Calibri" w:hAnsi="Calibri"/>
          <w:color w:val="CBCBCB"/>
          <w:lang w:val="en-US"/>
        </w:rPr>
        <w:t xml:space="preserve"> </w:t>
      </w:r>
      <w:r>
        <w:rPr>
          <w:rFonts w:ascii="Calibri" w:hAnsi="Calibri"/>
          <w:color w:val="FF0000"/>
          <w:lang w:val="en-US"/>
        </w:rPr>
        <w:t>not clearly defined</w:t>
      </w:r>
      <w:r>
        <w:rPr>
          <w:rFonts w:ascii="Calibri" w:hAnsi="Calibri"/>
          <w:lang w:val="en-US"/>
        </w:rPr>
        <w:t xml:space="preserve"> or circumscribed, but who agree to something that other people </w:t>
      </w:r>
      <w:r>
        <w:rPr>
          <w:rFonts w:ascii="Calibri" w:hAnsi="Calibri"/>
          <w:lang w:val="en-US"/>
        </w:rPr>
        <w:t>reject and bestow an authority upon those beliefs</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A collection of people who agree on something on some level can form a community</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Strongest communities</w:t>
      </w:r>
      <w:r>
        <w:rPr>
          <w:rFonts w:ascii="Calibri" w:hAnsi="Calibri"/>
          <w:color w:val="CBCBCB"/>
          <w:lang w:val="en-US"/>
        </w:rPr>
        <w:t xml:space="preserve"> </w:t>
      </w:r>
      <w:r>
        <w:rPr>
          <w:rFonts w:ascii="Calibri" w:hAnsi="Calibri"/>
          <w:color w:val="FF0000"/>
          <w:lang w:val="en-US"/>
        </w:rPr>
        <w:t>appear natural</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The bonds that unite are at their strongest when taken-for-granted, when they remain sil</w:t>
      </w:r>
      <w:r>
        <w:rPr>
          <w:rFonts w:ascii="Calibri" w:hAnsi="Calibri"/>
          <w:lang w:val="en-US"/>
        </w:rPr>
        <w:t>ent</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sz w:val="32"/>
          <w:szCs w:val="32"/>
        </w:rPr>
        <w:t>Social Networks</w:t>
      </w:r>
      <w:r>
        <w:rPr>
          <w:rFonts w:ascii="Calibri" w:hAnsi="Calibri"/>
        </w:rPr>
        <w:t xml:space="preserve"> </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color w:val="FF0000"/>
          <w:lang w:val="en-US"/>
        </w:rPr>
        <w:t>Social network</w:t>
      </w:r>
      <w:r>
        <w:rPr>
          <w:rFonts w:ascii="Calibri" w:eastAsia="Times New Roman" w:hAnsi="Calibri"/>
          <w:lang w:val="en-US"/>
        </w:rPr>
        <w:t>: A bounded set of individuals who are linked by</w:t>
      </w:r>
      <w:r>
        <w:rPr>
          <w:rFonts w:ascii="Calibri" w:eastAsia="Times New Roman" w:hAnsi="Calibri"/>
          <w:color w:val="CBCBCB"/>
          <w:lang w:val="en-US"/>
        </w:rPr>
        <w:t xml:space="preserve"> </w:t>
      </w:r>
      <w:r>
        <w:rPr>
          <w:rFonts w:ascii="Calibri" w:eastAsia="Times New Roman" w:hAnsi="Calibri"/>
          <w:color w:val="FF0000"/>
          <w:lang w:val="en-US"/>
        </w:rPr>
        <w:t>exchange of material or emotional resources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Patterns of exchange determine boundaries of the network</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 xml:space="preserve">Members exchange resources </w:t>
      </w:r>
      <w:r>
        <w:rPr>
          <w:rFonts w:ascii="Calibri" w:eastAsia="Times New Roman" w:hAnsi="Calibri"/>
          <w:lang w:val="en-US"/>
        </w:rPr>
        <w:t>more frequently with one another than with nonmembers, and  also think of themselves as network members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Social networks may be formal (defined in writing), but are more often informal (defined only in practice)</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Old Forms of Social Networks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 xml:space="preserve">Are elaborate </w:t>
      </w:r>
      <w:r>
        <w:rPr>
          <w:rFonts w:ascii="Calibri" w:eastAsia="Times New Roman" w:hAnsi="Calibri"/>
          <w:lang w:val="en-US"/>
        </w:rPr>
        <w:t>social networks in big cities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Example: 1997 study found each Torontonian has average of about</w:t>
      </w:r>
      <w:r>
        <w:rPr>
          <w:rFonts w:ascii="Calibri" w:eastAsia="Times New Roman" w:hAnsi="Calibri"/>
          <w:color w:val="CBCBCB"/>
          <w:lang w:val="en-US"/>
        </w:rPr>
        <w:t xml:space="preserve"> </w:t>
      </w:r>
      <w:r>
        <w:rPr>
          <w:rFonts w:ascii="Calibri" w:eastAsia="Times New Roman" w:hAnsi="Calibri"/>
          <w:color w:val="FF0000"/>
          <w:lang w:val="en-US"/>
        </w:rPr>
        <w:t>400 social ties</w:t>
      </w:r>
      <w:r>
        <w:rPr>
          <w:rFonts w:ascii="Calibri" w:eastAsia="Times New Roman" w:hAnsi="Calibri"/>
          <w:lang w:val="en-US"/>
        </w:rPr>
        <w:t>, including immediate and extended kin, neighbours, friends, and co-workers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Networks also shape</w:t>
      </w:r>
      <w:r>
        <w:rPr>
          <w:rFonts w:ascii="Calibri" w:eastAsia="Times New Roman" w:hAnsi="Calibri"/>
          <w:color w:val="CBCBCB"/>
          <w:lang w:val="en-US"/>
        </w:rPr>
        <w:t xml:space="preserve"> </w:t>
      </w:r>
      <w:r>
        <w:rPr>
          <w:rFonts w:ascii="Calibri" w:eastAsia="Times New Roman" w:hAnsi="Calibri"/>
          <w:color w:val="FF0000"/>
          <w:lang w:val="en-US"/>
        </w:rPr>
        <w:t>scientific influence</w:t>
      </w:r>
      <w:r>
        <w:rPr>
          <w:rFonts w:ascii="Calibri" w:eastAsia="Times New Roman" w:hAnsi="Calibri"/>
          <w:lang w:val="en-US"/>
        </w:rPr>
        <w:t xml:space="preserve"> because scientists in social n</w:t>
      </w:r>
      <w:r>
        <w:rPr>
          <w:rFonts w:ascii="Calibri" w:eastAsia="Times New Roman" w:hAnsi="Calibri"/>
          <w:lang w:val="en-US"/>
        </w:rPr>
        <w:t xml:space="preserve">etwork tend to share similar scientific beliefs and are thus are more open to some influences than others </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In 1980s,</w:t>
      </w:r>
      <w:r>
        <w:rPr>
          <w:rFonts w:ascii="Calibri" w:eastAsia="Times New Roman" w:hAnsi="Calibri"/>
          <w:color w:val="FF0000"/>
          <w:lang w:val="en-US"/>
        </w:rPr>
        <w:t xml:space="preserve"> HIV/AIDS disease</w:t>
      </w:r>
      <w:r>
        <w:rPr>
          <w:rFonts w:ascii="Calibri" w:eastAsia="Times New Roman" w:hAnsi="Calibri"/>
          <w:lang w:val="en-US"/>
        </w:rPr>
        <w:t xml:space="preserve"> did not spread uniformly throughout community</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Rather, disease spread along friendship and acquaintanceship networks of peo</w:t>
      </w:r>
      <w:r>
        <w:rPr>
          <w:rFonts w:ascii="Calibri" w:eastAsia="Times New Roman" w:hAnsi="Calibri"/>
          <w:lang w:val="en-US"/>
        </w:rPr>
        <w:t>ple first exposed to it</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Organizations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Communities pursuing</w:t>
      </w:r>
      <w:r>
        <w:rPr>
          <w:rFonts w:ascii="Calibri" w:hAnsi="Calibri"/>
          <w:color w:val="CBCBCB"/>
          <w:lang w:val="en-US"/>
        </w:rPr>
        <w:t xml:space="preserve"> </w:t>
      </w:r>
      <w:r>
        <w:rPr>
          <w:rFonts w:ascii="Calibri" w:hAnsi="Calibri"/>
          <w:color w:val="FF0000"/>
          <w:lang w:val="en-US"/>
        </w:rPr>
        <w:t>defined tasks</w:t>
      </w:r>
      <w:r>
        <w:rPr>
          <w:rFonts w:ascii="Calibri" w:hAnsi="Calibri"/>
          <w:color w:val="000000"/>
          <w:lang w:val="en-US"/>
        </w:rPr>
        <w:t xml:space="preserve"> are otherwise</w:t>
      </w:r>
      <w:r>
        <w:rPr>
          <w:rFonts w:ascii="Calibri" w:hAnsi="Calibri"/>
          <w:color w:val="CBCBCB"/>
          <w:lang w:val="en-US"/>
        </w:rPr>
        <w:t xml:space="preserve"> </w:t>
      </w:r>
      <w:r>
        <w:rPr>
          <w:rFonts w:ascii="Calibri" w:hAnsi="Calibri"/>
          <w:lang w:val="en-US"/>
        </w:rPr>
        <w:t>called purpose groups or</w:t>
      </w:r>
      <w:r>
        <w:rPr>
          <w:rFonts w:ascii="Calibri" w:hAnsi="Calibri"/>
          <w:color w:val="CBCBCB"/>
          <w:lang w:val="en-US"/>
        </w:rPr>
        <w:t xml:space="preserve"> </w:t>
      </w:r>
      <w:r>
        <w:rPr>
          <w:rFonts w:ascii="Calibri" w:hAnsi="Calibri"/>
          <w:color w:val="FF0000"/>
          <w:lang w:val="en-US"/>
        </w:rPr>
        <w:t>organizations</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Organizations have</w:t>
      </w:r>
      <w:r>
        <w:rPr>
          <w:rFonts w:ascii="Calibri" w:hAnsi="Calibri"/>
          <w:color w:val="CBCBCB"/>
          <w:lang w:val="en-US"/>
        </w:rPr>
        <w:t xml:space="preserve"> </w:t>
      </w:r>
      <w:r>
        <w:rPr>
          <w:rFonts w:ascii="Calibri" w:hAnsi="Calibri"/>
          <w:color w:val="FF0000"/>
          <w:lang w:val="en-US"/>
        </w:rPr>
        <w:t>organizational rules</w:t>
      </w:r>
      <w:r>
        <w:rPr>
          <w:rFonts w:ascii="Calibri" w:hAnsi="Calibri"/>
          <w:lang w:val="en-US"/>
        </w:rPr>
        <w:t xml:space="preserve"> members must follow</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Individuals have different</w:t>
      </w:r>
      <w:r>
        <w:rPr>
          <w:rFonts w:ascii="Calibri" w:hAnsi="Calibri"/>
          <w:color w:val="CBCBCB"/>
          <w:lang w:val="en-US"/>
        </w:rPr>
        <w:t xml:space="preserve"> </w:t>
      </w:r>
      <w:r>
        <w:rPr>
          <w:rFonts w:ascii="Calibri" w:hAnsi="Calibri"/>
          <w:color w:val="FF0000"/>
          <w:lang w:val="en-US"/>
        </w:rPr>
        <w:t>‘roles’ to play</w:t>
      </w:r>
      <w:r>
        <w:rPr>
          <w:rFonts w:ascii="Calibri" w:hAnsi="Calibri"/>
          <w:color w:val="000000"/>
          <w:lang w:val="en-US"/>
        </w:rPr>
        <w:t xml:space="preserve"> within organizations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rPr>
        <w:t>Organizations: Definition</w:t>
      </w:r>
    </w:p>
    <w:p w:rsidR="00000000" w:rsidRDefault="00303FD4">
      <w:pPr>
        <w:pStyle w:val="NormalWeb"/>
        <w:spacing w:before="120" w:beforeAutospacing="0" w:after="0" w:afterAutospacing="0"/>
        <w:ind w:left="478"/>
        <w:rPr>
          <w:rFonts w:ascii="Calibri" w:hAnsi="Calibri"/>
        </w:rPr>
      </w:pPr>
      <w:r>
        <w:rPr>
          <w:rFonts w:ascii="Calibri" w:hAnsi="Calibri"/>
        </w:rPr>
        <w:t>Formal organizations are:</w:t>
      </w:r>
      <w:r>
        <w:rPr>
          <w:rFonts w:ascii="Calibri" w:hAnsi="Calibri"/>
          <w:color w:val="CBCBCB"/>
        </w:rPr>
        <w:t xml:space="preserve"> </w:t>
      </w:r>
      <w:r>
        <w:rPr>
          <w:rFonts w:ascii="Calibri" w:hAnsi="Calibri"/>
          <w:color w:val="FF0000"/>
        </w:rPr>
        <w:t>large secondary groups</w:t>
      </w:r>
      <w:r>
        <w:rPr>
          <w:rFonts w:ascii="Calibri" w:hAnsi="Calibri"/>
        </w:rPr>
        <w:t xml:space="preserve"> organized to achieve their goals efficiently </w:t>
      </w:r>
    </w:p>
    <w:p w:rsidR="00000000" w:rsidRDefault="00303FD4">
      <w:pPr>
        <w:pStyle w:val="NormalWeb"/>
        <w:spacing w:before="120" w:beforeAutospacing="0" w:after="0" w:afterAutospacing="0"/>
        <w:ind w:left="478"/>
        <w:rPr>
          <w:rFonts w:ascii="Calibri" w:hAnsi="Calibri"/>
        </w:rPr>
      </w:pPr>
      <w:r>
        <w:rPr>
          <w:rFonts w:ascii="Calibri" w:hAnsi="Calibri"/>
        </w:rPr>
        <w:t>Examples are business corporations, government agencies, non-governmental organizations, coercive organizations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 xml:space="preserve">Three types of </w:t>
      </w:r>
      <w:r>
        <w:rPr>
          <w:rFonts w:ascii="Calibri" w:hAnsi="Calibri"/>
          <w:sz w:val="32"/>
          <w:szCs w:val="32"/>
        </w:rPr>
        <w:t>formal organizations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120" w:beforeAutospacing="0" w:after="0" w:afterAutospacing="0"/>
        <w:ind w:left="478"/>
        <w:rPr>
          <w:rFonts w:ascii="Calibri" w:hAnsi="Calibri"/>
        </w:rPr>
      </w:pPr>
      <w:r>
        <w:rPr>
          <w:rFonts w:ascii="Calibri" w:hAnsi="Calibri"/>
        </w:rPr>
        <w:t>Etzioni (1975) identified three types of</w:t>
      </w:r>
      <w:r>
        <w:rPr>
          <w:rFonts w:ascii="Calibri" w:hAnsi="Calibri"/>
          <w:color w:val="CBCBCB"/>
        </w:rPr>
        <w:t xml:space="preserve"> </w:t>
      </w:r>
      <w:r>
        <w:rPr>
          <w:rFonts w:ascii="Calibri" w:hAnsi="Calibri"/>
          <w:color w:val="FF0000"/>
        </w:rPr>
        <w:t>formal organizations</w:t>
      </w:r>
      <w:r>
        <w:rPr>
          <w:rFonts w:ascii="Calibri" w:hAnsi="Calibri"/>
        </w:rPr>
        <w:t>, distinguished by the reasons people participate in them:</w:t>
      </w:r>
    </w:p>
    <w:p w:rsidR="00000000" w:rsidRDefault="00303FD4">
      <w:pPr>
        <w:pStyle w:val="NormalWeb"/>
        <w:spacing w:before="120" w:beforeAutospacing="0" w:after="0" w:afterAutospacing="0"/>
        <w:ind w:left="478"/>
        <w:rPr>
          <w:rFonts w:ascii="Calibri" w:hAnsi="Calibri"/>
        </w:rPr>
      </w:pPr>
      <w:r>
        <w:rPr>
          <w:rFonts w:ascii="Calibri" w:hAnsi="Calibri"/>
        </w:rPr>
        <w:t>Utilitarian Organizations</w:t>
      </w:r>
    </w:p>
    <w:p w:rsidR="00000000" w:rsidRDefault="00303FD4">
      <w:pPr>
        <w:pStyle w:val="NormalWeb"/>
        <w:spacing w:before="120" w:beforeAutospacing="0" w:after="0" w:afterAutospacing="0"/>
        <w:ind w:left="478"/>
        <w:rPr>
          <w:rFonts w:ascii="Calibri" w:hAnsi="Calibri"/>
        </w:rPr>
      </w:pPr>
      <w:r>
        <w:rPr>
          <w:rFonts w:ascii="Calibri" w:hAnsi="Calibri"/>
        </w:rPr>
        <w:t>Normative Organizations</w:t>
      </w:r>
    </w:p>
    <w:p w:rsidR="00000000" w:rsidRDefault="00303FD4">
      <w:pPr>
        <w:pStyle w:val="NormalWeb"/>
        <w:spacing w:before="120" w:beforeAutospacing="0" w:after="0" w:afterAutospacing="0"/>
        <w:ind w:left="478"/>
        <w:rPr>
          <w:rFonts w:ascii="Calibri" w:hAnsi="Calibri"/>
        </w:rPr>
      </w:pPr>
      <w:r>
        <w:rPr>
          <w:rFonts w:ascii="Calibri" w:hAnsi="Calibri"/>
        </w:rPr>
        <w:t>Coercive Organizations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rPr>
        <w:t xml:space="preserve">Organizations </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120" w:beforeAutospacing="0" w:after="0" w:afterAutospacing="0"/>
        <w:ind w:left="478"/>
        <w:rPr>
          <w:rFonts w:ascii="Calibri" w:hAnsi="Calibri"/>
          <w:lang w:val="en-US"/>
        </w:rPr>
      </w:pPr>
      <w:r>
        <w:rPr>
          <w:rFonts w:ascii="Calibri" w:hAnsi="Calibri"/>
          <w:lang w:val="en-US"/>
        </w:rPr>
        <w:t>Organizations are spe</w:t>
      </w:r>
      <w:r>
        <w:rPr>
          <w:rFonts w:ascii="Calibri" w:hAnsi="Calibri"/>
          <w:lang w:val="en-US"/>
        </w:rPr>
        <w:t>cialized according to the tasks they perform and so, therefore, are their</w:t>
      </w:r>
      <w:r>
        <w:rPr>
          <w:rFonts w:ascii="Calibri" w:hAnsi="Calibri"/>
          <w:color w:val="CBCBCB"/>
          <w:lang w:val="en-US"/>
        </w:rPr>
        <w:t xml:space="preserve"> </w:t>
      </w:r>
      <w:r>
        <w:rPr>
          <w:rFonts w:ascii="Calibri" w:hAnsi="Calibri"/>
          <w:color w:val="FF0000"/>
          <w:lang w:val="en-US"/>
        </w:rPr>
        <w:t>members</w:t>
      </w:r>
      <w:r>
        <w:rPr>
          <w:rFonts w:ascii="Calibri" w:hAnsi="Calibri"/>
          <w:lang w:val="en-US"/>
        </w:rPr>
        <w:t>, who are</w:t>
      </w:r>
      <w:r>
        <w:rPr>
          <w:rFonts w:ascii="Calibri" w:hAnsi="Calibri"/>
          <w:color w:val="CBCBCB"/>
          <w:lang w:val="en-US"/>
        </w:rPr>
        <w:t xml:space="preserve"> </w:t>
      </w:r>
      <w:r>
        <w:rPr>
          <w:rFonts w:ascii="Calibri" w:hAnsi="Calibri"/>
          <w:color w:val="FF0000"/>
          <w:lang w:val="en-US"/>
        </w:rPr>
        <w:t>recruited according to skills and attributes</w:t>
      </w:r>
      <w:r>
        <w:rPr>
          <w:rFonts w:ascii="Calibri" w:hAnsi="Calibri"/>
          <w:color w:val="000000"/>
          <w:lang w:val="en-US"/>
        </w:rPr>
        <w:t xml:space="preserve"> that they possess in terms of fulfilling the organization's goals.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rPr>
        <w:t>Bureaucracies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b/>
          <w:bCs/>
          <w:lang w:val="en-US"/>
        </w:rPr>
        <w:t xml:space="preserve">The most common and efficient form </w:t>
      </w:r>
      <w:r>
        <w:rPr>
          <w:rFonts w:ascii="Calibri" w:eastAsia="Times New Roman" w:hAnsi="Calibri"/>
          <w:b/>
          <w:bCs/>
          <w:lang w:val="en-US"/>
        </w:rPr>
        <w:t>of organization is the</w:t>
      </w:r>
      <w:r>
        <w:rPr>
          <w:rFonts w:ascii="Calibri" w:eastAsia="Times New Roman" w:hAnsi="Calibri"/>
          <w:b/>
          <w:bCs/>
          <w:color w:val="CBCBCB"/>
          <w:lang w:val="en-US"/>
        </w:rPr>
        <w:t xml:space="preserve"> </w:t>
      </w:r>
      <w:r>
        <w:rPr>
          <w:rFonts w:ascii="Calibri" w:eastAsia="Times New Roman" w:hAnsi="Calibri"/>
          <w:b/>
          <w:bCs/>
          <w:color w:val="FF0000"/>
          <w:lang w:val="en-US"/>
        </w:rPr>
        <w:t>bureaucracy</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color w:val="FF0000"/>
          <w:lang w:val="en-US"/>
        </w:rPr>
        <w:t>Bureaucracy</w:t>
      </w:r>
      <w:r>
        <w:rPr>
          <w:rFonts w:ascii="Calibri" w:eastAsia="Times New Roman" w:hAnsi="Calibri"/>
          <w:color w:val="CBCBCB"/>
          <w:lang w:val="en-US"/>
        </w:rPr>
        <w:t xml:space="preserve"> </w:t>
      </w:r>
      <w:r>
        <w:rPr>
          <w:rFonts w:ascii="Calibri" w:eastAsia="Times New Roman" w:hAnsi="Calibri"/>
          <w:lang w:val="en-US"/>
        </w:rPr>
        <w:t>ð Large, impersonal organization with many clearly defined positions hierarchically arranged, a permanent, salaried staff of qualified experts, and written goals, rules, and procedures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sz w:val="32"/>
          <w:szCs w:val="32"/>
        </w:rPr>
        <w:t>Mcdonaldization</w:t>
      </w:r>
      <w:r>
        <w:rPr>
          <w:rFonts w:ascii="Calibri" w:hAnsi="Calibri"/>
        </w:rPr>
        <w:t xml:space="preserve"> </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120" w:beforeAutospacing="0" w:after="0" w:afterAutospacing="0"/>
        <w:ind w:left="478"/>
        <w:rPr>
          <w:rFonts w:ascii="Calibri" w:hAnsi="Calibri"/>
          <w:lang w:val="en-US"/>
        </w:rPr>
      </w:pPr>
      <w:r>
        <w:rPr>
          <w:rFonts w:ascii="Calibri" w:hAnsi="Calibri"/>
          <w:b/>
          <w:bCs/>
          <w:color w:val="FF0000"/>
          <w:lang w:val="en-US"/>
        </w:rPr>
        <w:t>Efficiency</w:t>
      </w:r>
      <w:r>
        <w:rPr>
          <w:rFonts w:ascii="Calibri" w:hAnsi="Calibri"/>
          <w:lang w:val="en-US"/>
        </w:rPr>
        <w:t xml:space="preserve"> – optimum method for getting from one point to another (operate like an assembly line)</w:t>
      </w:r>
    </w:p>
    <w:p w:rsidR="00000000" w:rsidRDefault="00303FD4">
      <w:pPr>
        <w:pStyle w:val="NormalWeb"/>
        <w:spacing w:before="120" w:beforeAutospacing="0" w:after="0" w:afterAutospacing="0"/>
        <w:ind w:left="478"/>
        <w:rPr>
          <w:rFonts w:ascii="Calibri" w:hAnsi="Calibri"/>
          <w:lang w:val="en-US"/>
        </w:rPr>
      </w:pPr>
      <w:r>
        <w:rPr>
          <w:rFonts w:ascii="Calibri" w:hAnsi="Calibri"/>
          <w:b/>
          <w:bCs/>
          <w:color w:val="FF0000"/>
          <w:lang w:val="en-US"/>
        </w:rPr>
        <w:t>Calculability</w:t>
      </w:r>
      <w:r>
        <w:rPr>
          <w:rFonts w:ascii="Calibri" w:hAnsi="Calibri"/>
          <w:lang w:val="en-US"/>
        </w:rPr>
        <w:t xml:space="preserve"> – emphasis on the quantitative aspects of products sold (portion size, cost) and service offered (the time it gets to get the product)</w:t>
      </w:r>
    </w:p>
    <w:p w:rsidR="00000000" w:rsidRDefault="00303FD4">
      <w:pPr>
        <w:pStyle w:val="NormalWeb"/>
        <w:spacing w:before="120" w:beforeAutospacing="0" w:after="0" w:afterAutospacing="0"/>
        <w:ind w:left="478"/>
        <w:rPr>
          <w:rFonts w:ascii="Calibri" w:hAnsi="Calibri"/>
          <w:lang w:val="en-US"/>
        </w:rPr>
      </w:pPr>
      <w:r>
        <w:rPr>
          <w:rFonts w:ascii="Calibri" w:hAnsi="Calibri"/>
          <w:b/>
          <w:bCs/>
          <w:color w:val="FF0000"/>
          <w:lang w:val="en-US"/>
        </w:rPr>
        <w:t>Predictab</w:t>
      </w:r>
      <w:r>
        <w:rPr>
          <w:rFonts w:ascii="Calibri" w:hAnsi="Calibri"/>
          <w:b/>
          <w:bCs/>
          <w:color w:val="FF0000"/>
          <w:lang w:val="en-US"/>
        </w:rPr>
        <w:t>ility</w:t>
      </w:r>
      <w:r>
        <w:rPr>
          <w:rFonts w:ascii="Calibri" w:hAnsi="Calibri"/>
          <w:lang w:val="en-US"/>
        </w:rPr>
        <w:t xml:space="preserve"> – assurances that their product will be the same over time and in all locales</w:t>
      </w:r>
    </w:p>
    <w:p w:rsidR="00000000" w:rsidRDefault="00303FD4">
      <w:pPr>
        <w:pStyle w:val="NormalWeb"/>
        <w:spacing w:before="120" w:beforeAutospacing="0" w:after="0" w:afterAutospacing="0"/>
        <w:ind w:left="478"/>
        <w:rPr>
          <w:rFonts w:ascii="Calibri" w:hAnsi="Calibri"/>
          <w:lang w:val="en-US"/>
        </w:rPr>
      </w:pPr>
      <w:r>
        <w:rPr>
          <w:rFonts w:ascii="Calibri" w:hAnsi="Calibri"/>
          <w:b/>
          <w:bCs/>
          <w:color w:val="FF0000"/>
          <w:lang w:val="en-US"/>
        </w:rPr>
        <w:t>Control</w:t>
      </w:r>
      <w:r>
        <w:rPr>
          <w:rFonts w:ascii="Calibri" w:hAnsi="Calibri"/>
          <w:b/>
          <w:bCs/>
          <w:color w:val="CBCBCB"/>
          <w:lang w:val="en-US"/>
        </w:rPr>
        <w:t xml:space="preserve"> </w:t>
      </w:r>
      <w:r>
        <w:rPr>
          <w:rFonts w:ascii="Calibri" w:hAnsi="Calibri"/>
          <w:lang w:val="en-US"/>
        </w:rPr>
        <w:t>– standardized and uniform employees, use of non-human technologie</w:t>
      </w:r>
      <w:r>
        <w:rPr>
          <w:rFonts w:ascii="Calibri" w:hAnsi="Calibri"/>
          <w:b/>
          <w:bCs/>
          <w:color w:val="CBCBCB"/>
          <w:lang w:val="en-US"/>
        </w:rPr>
        <w:t>s</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rPr>
        <w:t>Group Comformaty</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color w:val="FF0000"/>
          <w:lang w:val="en-US"/>
        </w:rPr>
        <w:t>Conformity</w:t>
      </w:r>
      <w:r>
        <w:rPr>
          <w:rFonts w:ascii="Calibri" w:eastAsia="Times New Roman" w:hAnsi="Calibri"/>
          <w:lang w:val="en-US"/>
        </w:rPr>
        <w:t xml:space="preserve"> is integral part of group life and ensures group cohesion</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Primary groups generate more pressure to conform than secondary groups</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Emotional intimacy created by strong social ties that ensure primary group members share similar attitudes, beliefs, and information</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Group members</w:t>
      </w:r>
      <w:r>
        <w:rPr>
          <w:rFonts w:ascii="Calibri" w:eastAsia="Times New Roman" w:hAnsi="Calibri"/>
          <w:color w:val="CBCBCB"/>
          <w:lang w:val="en-US"/>
        </w:rPr>
        <w:t xml:space="preserve"> </w:t>
      </w:r>
      <w:r>
        <w:rPr>
          <w:rFonts w:ascii="Calibri" w:eastAsia="Times New Roman" w:hAnsi="Calibri"/>
          <w:color w:val="FF0000"/>
          <w:lang w:val="en-US"/>
        </w:rPr>
        <w:t>tend to dress and act alike</w:t>
      </w:r>
      <w:r>
        <w:rPr>
          <w:rFonts w:ascii="Calibri" w:eastAsia="Times New Roman" w:hAnsi="Calibri"/>
          <w:lang w:val="en-US"/>
        </w:rPr>
        <w:t>, speak sam</w:t>
      </w:r>
      <w:r>
        <w:rPr>
          <w:rFonts w:ascii="Calibri" w:eastAsia="Times New Roman" w:hAnsi="Calibri"/>
          <w:lang w:val="en-US"/>
        </w:rPr>
        <w:t>e lingo, share same likes and dislikes, and demand loyalty – especially in face of external threat</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sz w:val="32"/>
          <w:szCs w:val="32"/>
        </w:rPr>
      </w:pPr>
      <w:r>
        <w:rPr>
          <w:rFonts w:ascii="Calibri" w:hAnsi="Calibri"/>
          <w:sz w:val="32"/>
          <w:szCs w:val="32"/>
        </w:rPr>
        <w:t>Group Think</w:t>
      </w:r>
    </w:p>
    <w:p w:rsidR="00000000" w:rsidRDefault="00303FD4">
      <w:pPr>
        <w:numPr>
          <w:ilvl w:val="1"/>
          <w:numId w:val="120"/>
        </w:numPr>
        <w:spacing w:before="120"/>
        <w:ind w:left="478"/>
        <w:textAlignment w:val="center"/>
        <w:rPr>
          <w:rFonts w:eastAsia="Times New Roman"/>
          <w:lang w:val="en-US"/>
        </w:rPr>
      </w:pPr>
      <w:r>
        <w:rPr>
          <w:rFonts w:ascii="Calibri" w:eastAsia="Times New Roman" w:hAnsi="Calibri"/>
          <w:lang w:val="en-US"/>
        </w:rPr>
        <w:t>Group interaction can lead to</w:t>
      </w:r>
      <w:r>
        <w:rPr>
          <w:rFonts w:ascii="Calibri" w:eastAsia="Times New Roman" w:hAnsi="Calibri"/>
          <w:color w:val="CBCBCB"/>
          <w:lang w:val="en-US"/>
        </w:rPr>
        <w:t xml:space="preserve"> </w:t>
      </w:r>
      <w:r>
        <w:rPr>
          <w:rFonts w:ascii="Calibri" w:eastAsia="Times New Roman" w:hAnsi="Calibri"/>
          <w:color w:val="FF0000"/>
          <w:lang w:val="en-US"/>
        </w:rPr>
        <w:t>groupthink</w:t>
      </w:r>
      <w:r>
        <w:rPr>
          <w:rFonts w:ascii="Calibri" w:eastAsia="Times New Roman" w:hAnsi="Calibri"/>
          <w:color w:val="CBCBCB"/>
          <w:lang w:val="en-US"/>
        </w:rPr>
        <w:t xml:space="preserve"> </w:t>
      </w:r>
      <w:r>
        <w:rPr>
          <w:rFonts w:ascii="Calibri" w:eastAsia="Times New Roman" w:hAnsi="Calibri"/>
          <w:lang w:val="en-US"/>
        </w:rPr>
        <w:t>ð Pressure to conform despite individual misgivings - Result can be dangerous or even disastrous - Exa</w:t>
      </w:r>
      <w:r>
        <w:rPr>
          <w:rFonts w:ascii="Calibri" w:eastAsia="Times New Roman" w:hAnsi="Calibri"/>
          <w:lang w:val="en-US"/>
        </w:rPr>
        <w:t xml:space="preserve">mples: </w:t>
      </w:r>
    </w:p>
    <w:p w:rsidR="00000000" w:rsidRDefault="00303FD4">
      <w:pPr>
        <w:numPr>
          <w:ilvl w:val="1"/>
          <w:numId w:val="121"/>
        </w:numPr>
        <w:spacing w:before="120"/>
        <w:ind w:left="478"/>
        <w:textAlignment w:val="center"/>
        <w:rPr>
          <w:rFonts w:ascii="Calibri" w:eastAsia="Times New Roman" w:hAnsi="Calibri"/>
          <w:lang w:val="en-US"/>
        </w:rPr>
      </w:pPr>
      <w:r>
        <w:rPr>
          <w:rFonts w:ascii="Calibri" w:eastAsia="Times New Roman" w:hAnsi="Calibri"/>
          <w:color w:val="FF0000"/>
          <w:lang w:val="en-US"/>
        </w:rPr>
        <w:t xml:space="preserve">2003 </w:t>
      </w:r>
      <w:r>
        <w:rPr>
          <w:rFonts w:ascii="Calibri" w:eastAsia="Times New Roman" w:hAnsi="Calibri"/>
          <w:i/>
          <w:iCs/>
          <w:color w:val="FF0000"/>
          <w:lang w:val="en-US"/>
        </w:rPr>
        <w:t xml:space="preserve">Columbia </w:t>
      </w:r>
      <w:r>
        <w:rPr>
          <w:rFonts w:ascii="Calibri" w:eastAsia="Times New Roman" w:hAnsi="Calibri"/>
          <w:color w:val="FF0000"/>
          <w:lang w:val="en-US"/>
        </w:rPr>
        <w:t>space shuttle</w:t>
      </w:r>
      <w:r>
        <w:rPr>
          <w:rFonts w:ascii="Calibri" w:eastAsia="Times New Roman" w:hAnsi="Calibri"/>
          <w:lang w:val="en-US"/>
        </w:rPr>
        <w:t xml:space="preserve"> disaster in which seven astronauts died ð Largely resulted from engineers silencing misgivings about foam insulation debris</w:t>
      </w:r>
    </w:p>
    <w:p w:rsidR="00000000" w:rsidRDefault="00303FD4">
      <w:pPr>
        <w:numPr>
          <w:ilvl w:val="1"/>
          <w:numId w:val="122"/>
        </w:numPr>
        <w:spacing w:before="120"/>
        <w:ind w:left="478"/>
        <w:textAlignment w:val="center"/>
        <w:rPr>
          <w:rFonts w:ascii="Calibri" w:eastAsia="Times New Roman" w:hAnsi="Calibri"/>
          <w:lang w:val="en-US"/>
        </w:rPr>
      </w:pPr>
      <w:r>
        <w:rPr>
          <w:rFonts w:ascii="Calibri" w:eastAsia="Times New Roman" w:hAnsi="Calibri"/>
          <w:lang w:val="en-US"/>
        </w:rPr>
        <w:t>1964 stabbing of 28-year-old</w:t>
      </w:r>
      <w:r>
        <w:rPr>
          <w:rFonts w:ascii="Calibri" w:eastAsia="Times New Roman" w:hAnsi="Calibri"/>
          <w:color w:val="CBCBCB"/>
          <w:lang w:val="en-US"/>
        </w:rPr>
        <w:t xml:space="preserve"> </w:t>
      </w:r>
      <w:r>
        <w:rPr>
          <w:rFonts w:ascii="Calibri" w:eastAsia="Times New Roman" w:hAnsi="Calibri"/>
          <w:color w:val="FF0000"/>
          <w:lang w:val="en-US"/>
        </w:rPr>
        <w:t>Kitty Genovese</w:t>
      </w:r>
      <w:r>
        <w:rPr>
          <w:rFonts w:ascii="Calibri" w:eastAsia="Times New Roman" w:hAnsi="Calibri"/>
          <w:lang w:val="en-US"/>
        </w:rPr>
        <w:t xml:space="preserve"> in New York</w:t>
      </w:r>
    </w:p>
    <w:p w:rsidR="00000000" w:rsidRDefault="00303FD4">
      <w:pPr>
        <w:numPr>
          <w:ilvl w:val="1"/>
          <w:numId w:val="123"/>
        </w:numPr>
        <w:spacing w:before="120"/>
        <w:ind w:left="478"/>
        <w:textAlignment w:val="center"/>
        <w:rPr>
          <w:rFonts w:eastAsia="Times New Roman"/>
          <w:lang w:val="en-US"/>
        </w:rPr>
      </w:pPr>
      <w:r>
        <w:rPr>
          <w:rFonts w:ascii="Calibri" w:eastAsia="Times New Roman" w:hAnsi="Calibri"/>
          <w:lang w:val="en-US"/>
        </w:rPr>
        <w:t>Witnessed by at least 38 middle-class la</w:t>
      </w:r>
      <w:r>
        <w:rPr>
          <w:rFonts w:ascii="Calibri" w:eastAsia="Times New Roman" w:hAnsi="Calibri"/>
          <w:lang w:val="en-US"/>
        </w:rPr>
        <w:t xml:space="preserve">w-abiding neighbours of whom only one notified police and only after 35 minutes </w:t>
      </w:r>
    </w:p>
    <w:p w:rsidR="00000000" w:rsidRDefault="00303FD4">
      <w:pPr>
        <w:numPr>
          <w:ilvl w:val="1"/>
          <w:numId w:val="123"/>
        </w:numPr>
        <w:spacing w:before="120"/>
        <w:ind w:left="478"/>
        <w:textAlignment w:val="center"/>
        <w:rPr>
          <w:rFonts w:eastAsia="Times New Roman"/>
          <w:lang w:val="en-US"/>
        </w:rPr>
      </w:pPr>
      <w:r>
        <w:rPr>
          <w:rFonts w:ascii="Calibri" w:eastAsia="Times New Roman" w:hAnsi="Calibri"/>
          <w:lang w:val="en-US"/>
        </w:rPr>
        <w:t>Response reflected</w:t>
      </w:r>
      <w:r>
        <w:rPr>
          <w:rFonts w:ascii="Calibri" w:eastAsia="Times New Roman" w:hAnsi="Calibri"/>
          <w:color w:val="CBCBCB"/>
          <w:lang w:val="en-US"/>
        </w:rPr>
        <w:t xml:space="preserve"> </w:t>
      </w:r>
      <w:r>
        <w:rPr>
          <w:rFonts w:ascii="Calibri" w:eastAsia="Times New Roman" w:hAnsi="Calibri"/>
          <w:color w:val="FF0000"/>
          <w:lang w:val="en-US"/>
        </w:rPr>
        <w:t>bystander apathy</w:t>
      </w:r>
      <w:r>
        <w:rPr>
          <w:rFonts w:ascii="Calibri" w:eastAsia="Times New Roman" w:hAnsi="Calibri"/>
          <w:b/>
          <w:bCs/>
          <w:lang w:val="en-US"/>
        </w:rPr>
        <w:t xml:space="preserve"> </w:t>
      </w:r>
      <w:r>
        <w:rPr>
          <w:rFonts w:ascii="Calibri" w:eastAsia="Times New Roman" w:hAnsi="Calibri"/>
          <w:lang w:val="en-US"/>
        </w:rPr>
        <w:t>ð The greater the number of bystanders, the less responsibility any one individuals feels, and less likelihood of helping</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sz w:val="32"/>
          <w:szCs w:val="32"/>
        </w:rPr>
        <w:t xml:space="preserve">Shaping </w:t>
      </w:r>
      <w:r>
        <w:rPr>
          <w:rFonts w:ascii="Calibri" w:hAnsi="Calibri"/>
          <w:sz w:val="32"/>
          <w:szCs w:val="32"/>
        </w:rPr>
        <w:t>our actions</w:t>
      </w:r>
      <w:r>
        <w:rPr>
          <w:rFonts w:ascii="Calibri" w:hAnsi="Calibri"/>
        </w:rPr>
        <w:t xml:space="preserve"> </w:t>
      </w:r>
    </w:p>
    <w:p w:rsidR="00000000" w:rsidRDefault="00303FD4">
      <w:pPr>
        <w:numPr>
          <w:ilvl w:val="1"/>
          <w:numId w:val="124"/>
        </w:numPr>
        <w:spacing w:before="120"/>
        <w:ind w:left="478"/>
        <w:textAlignment w:val="center"/>
        <w:rPr>
          <w:rFonts w:ascii="Calibri" w:eastAsia="Times New Roman" w:hAnsi="Calibri"/>
          <w:color w:val="000000"/>
          <w:lang w:val="en-US"/>
        </w:rPr>
      </w:pPr>
      <w:r>
        <w:rPr>
          <w:rFonts w:ascii="Calibri" w:eastAsia="Times New Roman" w:hAnsi="Calibri"/>
          <w:color w:val="FF0000"/>
          <w:lang w:val="en-US"/>
        </w:rPr>
        <w:t>Structures of authority</w:t>
      </w:r>
      <w:r>
        <w:rPr>
          <w:rFonts w:ascii="Calibri" w:eastAsia="Times New Roman" w:hAnsi="Calibri"/>
          <w:color w:val="000000"/>
          <w:lang w:val="en-US"/>
        </w:rPr>
        <w:t>: Tend to render people obedient</w:t>
      </w:r>
    </w:p>
    <w:p w:rsidR="00000000" w:rsidRDefault="00303FD4">
      <w:pPr>
        <w:pStyle w:val="NormalWeb"/>
        <w:spacing w:before="0" w:beforeAutospacing="0" w:after="0" w:afterAutospacing="0"/>
        <w:ind w:left="478"/>
        <w:rPr>
          <w:rFonts w:ascii="Calibri" w:hAnsi="Calibri"/>
          <w:lang w:val="en-US"/>
        </w:rPr>
      </w:pPr>
      <w:r>
        <w:rPr>
          <w:rFonts w:ascii="Calibri" w:hAnsi="Calibri"/>
          <w:lang w:val="en-US"/>
        </w:rPr>
        <w:t> </w:t>
      </w:r>
    </w:p>
    <w:p w:rsidR="00000000" w:rsidRDefault="00303FD4">
      <w:pPr>
        <w:numPr>
          <w:ilvl w:val="1"/>
          <w:numId w:val="124"/>
        </w:numPr>
        <w:spacing w:before="120"/>
        <w:ind w:left="478"/>
        <w:textAlignment w:val="center"/>
        <w:rPr>
          <w:rFonts w:eastAsia="Times New Roman"/>
          <w:lang w:val="en-US"/>
        </w:rPr>
      </w:pPr>
      <w:r>
        <w:rPr>
          <w:rFonts w:ascii="Calibri" w:eastAsia="Times New Roman" w:hAnsi="Calibri"/>
          <w:lang w:val="en-US"/>
        </w:rPr>
        <w:t>Most find it difficult to disobey authorities because they fear ridicule, ostracism, or punishment</w:t>
      </w:r>
    </w:p>
    <w:p w:rsidR="00000000" w:rsidRDefault="00303FD4">
      <w:pPr>
        <w:numPr>
          <w:ilvl w:val="1"/>
          <w:numId w:val="124"/>
        </w:numPr>
        <w:spacing w:before="120"/>
        <w:ind w:left="478"/>
        <w:textAlignment w:val="center"/>
        <w:rPr>
          <w:rFonts w:eastAsia="Times New Roman"/>
          <w:lang w:val="en-US"/>
        </w:rPr>
      </w:pPr>
      <w:r>
        <w:rPr>
          <w:rFonts w:ascii="Calibri" w:eastAsia="Times New Roman" w:hAnsi="Calibri"/>
          <w:lang w:val="en-US"/>
        </w:rPr>
        <w:t>Example ð</w:t>
      </w:r>
      <w:r>
        <w:rPr>
          <w:rFonts w:ascii="Calibri" w:eastAsia="Times New Roman" w:hAnsi="Calibri"/>
          <w:color w:val="FF0000"/>
          <w:lang w:val="en-US"/>
        </w:rPr>
        <w:t xml:space="preserve"> Milgram’s (1974) experiment</w:t>
      </w:r>
      <w:r>
        <w:rPr>
          <w:rFonts w:ascii="Calibri" w:eastAsia="Times New Roman" w:hAnsi="Calibri"/>
          <w:color w:val="000000"/>
          <w:lang w:val="en-US"/>
        </w:rPr>
        <w:t xml:space="preserve"> on obedience where experimental subjects adminis</w:t>
      </w:r>
      <w:r>
        <w:rPr>
          <w:rFonts w:ascii="Calibri" w:eastAsia="Times New Roman" w:hAnsi="Calibri"/>
          <w:color w:val="000000"/>
          <w:lang w:val="en-US"/>
        </w:rPr>
        <w:t>tered – albeit, at times, reluctantly - what they believed to be painful shocks on person strapped in chair who pretended to experience pain from shocks</w:t>
      </w:r>
    </w:p>
    <w:p w:rsidR="00000000" w:rsidRDefault="00303FD4">
      <w:pPr>
        <w:numPr>
          <w:ilvl w:val="1"/>
          <w:numId w:val="124"/>
        </w:numPr>
        <w:spacing w:before="120"/>
        <w:ind w:left="478"/>
        <w:textAlignment w:val="center"/>
        <w:rPr>
          <w:rFonts w:eastAsia="Times New Roman"/>
          <w:lang w:val="en-US"/>
        </w:rPr>
      </w:pPr>
      <w:r>
        <w:rPr>
          <w:rFonts w:ascii="Calibri" w:eastAsia="Times New Roman" w:hAnsi="Calibri"/>
          <w:lang w:val="en-US"/>
        </w:rPr>
        <w:t>Demonstrated our</w:t>
      </w:r>
      <w:r>
        <w:rPr>
          <w:rFonts w:ascii="Calibri" w:eastAsia="Times New Roman" w:hAnsi="Calibri"/>
          <w:color w:val="CBCBCB"/>
          <w:lang w:val="en-US"/>
        </w:rPr>
        <w:t xml:space="preserve"> </w:t>
      </w:r>
      <w:r>
        <w:rPr>
          <w:rFonts w:ascii="Calibri" w:eastAsia="Times New Roman" w:hAnsi="Calibri"/>
          <w:color w:val="FF0000"/>
          <w:lang w:val="en-US"/>
        </w:rPr>
        <w:t>inclination to obey those in power</w:t>
      </w:r>
      <w:r>
        <w:rPr>
          <w:rFonts w:ascii="Calibri" w:eastAsia="Times New Roman" w:hAnsi="Calibri"/>
          <w:color w:val="000000"/>
          <w:lang w:val="en-US"/>
        </w:rPr>
        <w:t xml:space="preserve"> as soon as we are introduced to structure of author</w:t>
      </w:r>
      <w:r>
        <w:rPr>
          <w:rFonts w:ascii="Calibri" w:eastAsia="Times New Roman" w:hAnsi="Calibri"/>
          <w:color w:val="000000"/>
          <w:lang w:val="en-US"/>
        </w:rPr>
        <w:t>ity</w:t>
      </w:r>
    </w:p>
    <w:p w:rsidR="00000000" w:rsidRDefault="00303FD4">
      <w:pPr>
        <w:pStyle w:val="NormalWeb"/>
        <w:spacing w:before="0" w:beforeAutospacing="0" w:after="0" w:afterAutospacing="0"/>
        <w:ind w:left="478"/>
        <w:rPr>
          <w:rFonts w:ascii="Calibri" w:hAnsi="Calibri"/>
        </w:rPr>
      </w:pPr>
      <w:r>
        <w:rPr>
          <w:rFonts w:ascii="Calibri" w:hAnsi="Calibri"/>
        </w:rPr>
        <w:t> </w:t>
      </w:r>
    </w:p>
    <w:p w:rsidR="00000000" w:rsidRDefault="00303FD4">
      <w:pPr>
        <w:pStyle w:val="NormalWeb"/>
        <w:spacing w:before="0" w:beforeAutospacing="0" w:after="0" w:afterAutospacing="0"/>
        <w:ind w:left="478"/>
        <w:rPr>
          <w:rFonts w:ascii="Calibri" w:hAnsi="Calibri"/>
        </w:rPr>
      </w:pPr>
      <w:r>
        <w:rPr>
          <w:rFonts w:ascii="Calibri" w:hAnsi="Calibri"/>
        </w:rPr>
        <w:t xml:space="preserve">  </w:t>
      </w:r>
    </w:p>
    <w:p w:rsidR="00000000" w:rsidRDefault="00303FD4">
      <w:pPr>
        <w:pStyle w:val="NormalWeb"/>
        <w:spacing w:before="0" w:beforeAutospacing="0" w:after="0" w:afterAutospacing="0"/>
        <w:ind w:left="478"/>
        <w:rPr>
          <w:rFonts w:ascii="Calibri" w:hAnsi="Calibri"/>
        </w:rPr>
      </w:pPr>
      <w:r>
        <w:rPr>
          <w:rFonts w:ascii="Calibri" w:hAnsi="Calibri"/>
        </w:rPr>
        <w:t xml:space="preserve">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Week 11- Social Movements</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December-16-12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11:04 AM</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Social Movements: A Force to Change the World</w:t>
      </w:r>
    </w:p>
    <w:p w:rsidR="00000000" w:rsidRDefault="00303FD4">
      <w:pPr>
        <w:pStyle w:val="NormalWeb"/>
        <w:spacing w:before="0" w:beforeAutospacing="0" w:after="0" w:afterAutospacing="0"/>
        <w:ind w:left="517"/>
        <w:rPr>
          <w:rFonts w:ascii="Sylfaen" w:hAnsi="Sylfaen"/>
        </w:rPr>
      </w:pPr>
      <w:r>
        <w:rPr>
          <w:rFonts w:ascii="Sylfaen" w:hAnsi="Sylfaen"/>
        </w:rPr>
        <w:t>Workers rights labour conditions late 19th century</w:t>
      </w:r>
    </w:p>
    <w:p w:rsidR="00000000" w:rsidRDefault="00303FD4">
      <w:pPr>
        <w:pStyle w:val="NormalWeb"/>
        <w:spacing w:before="0" w:beforeAutospacing="0" w:after="0" w:afterAutospacing="0"/>
        <w:ind w:left="517"/>
        <w:rPr>
          <w:rFonts w:ascii="Sylfaen" w:hAnsi="Sylfaen"/>
        </w:rPr>
      </w:pPr>
      <w:r>
        <w:rPr>
          <w:rFonts w:ascii="Sylfaen" w:hAnsi="Sylfaen"/>
        </w:rPr>
        <w:t>Right to vote 1919</w:t>
      </w:r>
    </w:p>
    <w:p w:rsidR="00000000" w:rsidRDefault="00303FD4">
      <w:pPr>
        <w:pStyle w:val="NormalWeb"/>
        <w:spacing w:before="0" w:beforeAutospacing="0" w:after="0" w:afterAutospacing="0"/>
        <w:ind w:left="517"/>
        <w:rPr>
          <w:rFonts w:ascii="Sylfaen" w:hAnsi="Sylfaen"/>
        </w:rPr>
      </w:pPr>
      <w:r>
        <w:rPr>
          <w:rFonts w:ascii="Sylfaen" w:hAnsi="Sylfaen"/>
        </w:rPr>
        <w:t>Civil rights movement 1960s</w:t>
      </w:r>
    </w:p>
    <w:p w:rsidR="00000000" w:rsidRDefault="00303FD4">
      <w:pPr>
        <w:pStyle w:val="NormalWeb"/>
        <w:spacing w:before="0" w:beforeAutospacing="0" w:after="0" w:afterAutospacing="0"/>
        <w:ind w:left="517"/>
        <w:rPr>
          <w:rFonts w:ascii="Sylfaen" w:hAnsi="Sylfaen"/>
        </w:rPr>
      </w:pPr>
      <w:r>
        <w:rPr>
          <w:rFonts w:ascii="Sylfaen" w:hAnsi="Sylfaen"/>
        </w:rPr>
        <w:t>Gay rights movement 1980s</w:t>
      </w:r>
    </w:p>
    <w:p w:rsidR="00000000" w:rsidRDefault="00303FD4">
      <w:pPr>
        <w:pStyle w:val="NormalWeb"/>
        <w:spacing w:before="0" w:beforeAutospacing="0" w:after="0" w:afterAutospacing="0"/>
        <w:ind w:left="517"/>
        <w:rPr>
          <w:rFonts w:ascii="Sylfaen" w:hAnsi="Sylfaen"/>
        </w:rPr>
      </w:pPr>
      <w:r>
        <w:rPr>
          <w:rFonts w:ascii="Sylfaen" w:hAnsi="Sylfaen"/>
        </w:rPr>
        <w:t> </w:t>
      </w:r>
    </w:p>
    <w:p w:rsidR="00000000" w:rsidRDefault="00303FD4">
      <w:pPr>
        <w:pStyle w:val="NormalWeb"/>
        <w:spacing w:before="0" w:beforeAutospacing="0" w:after="0" w:afterAutospacing="0"/>
        <w:ind w:left="517"/>
        <w:rPr>
          <w:rFonts w:ascii="Sylfaen" w:hAnsi="Sylfaen"/>
          <w:sz w:val="32"/>
          <w:szCs w:val="32"/>
          <w:lang w:val="en-US"/>
        </w:rPr>
      </w:pPr>
      <w:r>
        <w:rPr>
          <w:rFonts w:ascii="Sylfaen" w:hAnsi="Sylfaen"/>
          <w:sz w:val="32"/>
          <w:szCs w:val="32"/>
          <w:lang w:val="en-US"/>
        </w:rPr>
        <w:t>Collective Behavior</w:t>
      </w:r>
    </w:p>
    <w:p w:rsidR="00000000" w:rsidRDefault="00303FD4">
      <w:pPr>
        <w:numPr>
          <w:ilvl w:val="1"/>
          <w:numId w:val="125"/>
        </w:numPr>
        <w:spacing w:before="220"/>
        <w:ind w:left="517"/>
        <w:textAlignment w:val="center"/>
        <w:rPr>
          <w:rFonts w:eastAsia="Times New Roman"/>
          <w:color w:val="000000"/>
        </w:rPr>
      </w:pPr>
      <w:r>
        <w:rPr>
          <w:rFonts w:ascii="Sylfaen" w:eastAsia="Times New Roman" w:hAnsi="Sylfaen"/>
          <w:b/>
          <w:bCs/>
          <w:color w:val="5E574E"/>
        </w:rPr>
        <w:t xml:space="preserve">Collective behavior  </w:t>
      </w:r>
      <w:r>
        <w:rPr>
          <w:rFonts w:ascii="Sylfaen" w:eastAsia="Times New Roman" w:hAnsi="Sylfaen"/>
          <w:color w:val="5E574E"/>
        </w:rPr>
        <w:t>voluntary, often spontaneous activity that is engaged in by a large number of people and typically violates dominant group norms and values</w:t>
      </w:r>
    </w:p>
    <w:p w:rsidR="00000000" w:rsidRDefault="00303FD4">
      <w:pPr>
        <w:numPr>
          <w:ilvl w:val="1"/>
          <w:numId w:val="125"/>
        </w:numPr>
        <w:spacing w:before="220"/>
        <w:ind w:left="517"/>
        <w:textAlignment w:val="center"/>
        <w:rPr>
          <w:rFonts w:eastAsia="Times New Roman"/>
          <w:color w:val="000000"/>
        </w:rPr>
      </w:pPr>
      <w:r>
        <w:rPr>
          <w:rFonts w:ascii="Sylfaen" w:eastAsia="Times New Roman" w:hAnsi="Sylfaen"/>
          <w:color w:val="5E574E"/>
        </w:rPr>
        <w:t>Some collective actions are “</w:t>
      </w:r>
      <w:r>
        <w:rPr>
          <w:rFonts w:ascii="Sylfaen" w:eastAsia="Times New Roman" w:hAnsi="Sylfaen"/>
          <w:color w:val="00B0F0"/>
        </w:rPr>
        <w:t>routine</w:t>
      </w:r>
      <w:r>
        <w:rPr>
          <w:rFonts w:ascii="Sylfaen" w:eastAsia="Times New Roman" w:hAnsi="Sylfaen"/>
          <w:color w:val="5E574E"/>
        </w:rPr>
        <w:t>” and others are “</w:t>
      </w:r>
      <w:r>
        <w:rPr>
          <w:rFonts w:ascii="Sylfaen" w:eastAsia="Times New Roman" w:hAnsi="Sylfaen"/>
          <w:color w:val="00B0F0"/>
        </w:rPr>
        <w:t>non-routine</w:t>
      </w:r>
      <w:r>
        <w:rPr>
          <w:rFonts w:ascii="Sylfaen" w:eastAsia="Times New Roman" w:hAnsi="Sylfaen"/>
          <w:color w:val="5E574E"/>
        </w:rPr>
        <w:t>”</w:t>
      </w:r>
    </w:p>
    <w:p w:rsidR="00000000" w:rsidRDefault="00303FD4">
      <w:pPr>
        <w:numPr>
          <w:ilvl w:val="1"/>
          <w:numId w:val="125"/>
        </w:numPr>
        <w:spacing w:before="220"/>
        <w:ind w:left="517"/>
        <w:textAlignment w:val="center"/>
        <w:rPr>
          <w:rFonts w:eastAsia="Times New Roman"/>
          <w:color w:val="000000"/>
        </w:rPr>
      </w:pPr>
      <w:r>
        <w:rPr>
          <w:rFonts w:ascii="Sylfaen" w:eastAsia="Times New Roman" w:hAnsi="Sylfaen"/>
          <w:color w:val="00B0F0"/>
        </w:rPr>
        <w:t>Routine</w:t>
      </w:r>
      <w:r>
        <w:rPr>
          <w:rFonts w:ascii="Sylfaen" w:eastAsia="Times New Roman" w:hAnsi="Sylfaen"/>
          <w:color w:val="5E574E"/>
        </w:rPr>
        <w:t xml:space="preserve"> </w:t>
      </w:r>
      <w:r>
        <w:rPr>
          <w:rFonts w:ascii="Sylfaen" w:eastAsia="Times New Roman" w:hAnsi="Sylfaen"/>
          <w:color w:val="5E574E"/>
        </w:rPr>
        <w:t xml:space="preserve">collective actions tend to be nonviolent and follow established patterns of behaviour in bureaucratic social structures </w:t>
      </w:r>
    </w:p>
    <w:p w:rsidR="00000000" w:rsidRDefault="00303FD4">
      <w:pPr>
        <w:numPr>
          <w:ilvl w:val="1"/>
          <w:numId w:val="125"/>
        </w:numPr>
        <w:spacing w:before="220"/>
        <w:ind w:left="517"/>
        <w:textAlignment w:val="center"/>
        <w:rPr>
          <w:rFonts w:eastAsia="Times New Roman"/>
          <w:color w:val="000000"/>
        </w:rPr>
      </w:pPr>
      <w:r>
        <w:rPr>
          <w:rFonts w:ascii="Sylfaen" w:eastAsia="Times New Roman" w:hAnsi="Sylfaen"/>
          <w:color w:val="00B0F0"/>
        </w:rPr>
        <w:t>Non-routine</w:t>
      </w:r>
      <w:r>
        <w:rPr>
          <w:rFonts w:ascii="Sylfaen" w:eastAsia="Times New Roman" w:hAnsi="Sylfaen"/>
          <w:color w:val="5E574E"/>
        </w:rPr>
        <w:t xml:space="preserve"> collective action tends to be short-lived and sometimes violent (mob, riot, panic)</w:t>
      </w:r>
    </w:p>
    <w:p w:rsidR="00000000" w:rsidRDefault="00303FD4">
      <w:pPr>
        <w:pStyle w:val="NormalWeb"/>
        <w:spacing w:before="0" w:beforeAutospacing="0" w:after="0" w:afterAutospacing="0"/>
        <w:ind w:left="517"/>
        <w:rPr>
          <w:rFonts w:ascii="Sylfaen" w:hAnsi="Sylfaen"/>
          <w:color w:val="5E574E"/>
        </w:rPr>
      </w:pPr>
      <w:r>
        <w:rPr>
          <w:rFonts w:ascii="Sylfaen" w:hAnsi="Sylfaen"/>
          <w:color w:val="5E574E"/>
        </w:rPr>
        <w:t> </w:t>
      </w:r>
    </w:p>
    <w:p w:rsidR="00000000" w:rsidRDefault="00303FD4">
      <w:pPr>
        <w:pStyle w:val="NormalWeb"/>
        <w:spacing w:before="0" w:beforeAutospacing="0" w:after="0" w:afterAutospacing="0"/>
        <w:ind w:left="517"/>
        <w:rPr>
          <w:rFonts w:ascii="Sylfaen" w:hAnsi="Sylfaen"/>
          <w:color w:val="5E574E"/>
        </w:rPr>
      </w:pPr>
      <w:r>
        <w:rPr>
          <w:rFonts w:ascii="Sylfaen" w:hAnsi="Sylfaen"/>
          <w:color w:val="5E574E"/>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From Collective Action to Social Mov</w:t>
      </w:r>
      <w:r>
        <w:rPr>
          <w:rFonts w:ascii="Sylfaen" w:hAnsi="Sylfaen"/>
          <w:sz w:val="32"/>
          <w:szCs w:val="32"/>
        </w:rPr>
        <w:t>ements</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5E574E"/>
          <w:lang w:val="en-US"/>
        </w:rPr>
        <w:t>Most non-routine collective action requires social organization</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5E574E"/>
          <w:lang w:val="en-US"/>
        </w:rPr>
        <w:t xml:space="preserve">Collective action can result in creation of one or more formal </w:t>
      </w:r>
      <w:r>
        <w:rPr>
          <w:rFonts w:ascii="Sylfaen" w:eastAsia="Times New Roman" w:hAnsi="Sylfaen"/>
          <w:color w:val="00B0F0"/>
          <w:lang w:val="en-US"/>
        </w:rPr>
        <w:t>organizations</w:t>
      </w:r>
      <w:r>
        <w:rPr>
          <w:rFonts w:ascii="Sylfaen" w:eastAsia="Times New Roman" w:hAnsi="Sylfaen"/>
          <w:color w:val="5E574E"/>
          <w:lang w:val="en-US"/>
        </w:rPr>
        <w:t xml:space="preserve"> or bureaucracies to direct and further aims of its members</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00B0F0"/>
          <w:lang w:val="en-US"/>
        </w:rPr>
        <w:t>Institutionalization</w:t>
      </w:r>
      <w:r>
        <w:rPr>
          <w:rFonts w:ascii="Sylfaen" w:eastAsia="Times New Roman" w:hAnsi="Sylfaen"/>
          <w:color w:val="5E574E"/>
          <w:lang w:val="en-US"/>
        </w:rPr>
        <w:t xml:space="preserve"> of protest </w:t>
      </w:r>
      <w:r>
        <w:rPr>
          <w:rFonts w:ascii="Sylfaen" w:eastAsia="Times New Roman" w:hAnsi="Sylfaen"/>
          <w:color w:val="5E574E"/>
          <w:lang w:val="en-US"/>
        </w:rPr>
        <w:t>signifies establishment of a social movement</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5E574E"/>
          <w:lang w:val="en-US"/>
        </w:rPr>
        <w:t xml:space="preserve">For social movements to grow, members must make activities, goals, and ideology of movement </w:t>
      </w:r>
      <w:r>
        <w:rPr>
          <w:rFonts w:ascii="Sylfaen" w:eastAsia="Times New Roman" w:hAnsi="Sylfaen"/>
          <w:color w:val="00B0F0"/>
          <w:lang w:val="en-US"/>
        </w:rPr>
        <w:t>consistent</w:t>
      </w:r>
      <w:r>
        <w:rPr>
          <w:rFonts w:ascii="Sylfaen" w:eastAsia="Times New Roman" w:hAnsi="Sylfaen"/>
          <w:color w:val="5E574E"/>
          <w:lang w:val="en-US"/>
        </w:rPr>
        <w:t xml:space="preserve"> </w:t>
      </w:r>
      <w:r>
        <w:rPr>
          <w:rFonts w:ascii="Sylfaen" w:eastAsia="Times New Roman" w:hAnsi="Sylfaen"/>
          <w:color w:val="00B0F0"/>
          <w:lang w:val="en-US"/>
        </w:rPr>
        <w:t>with interests</w:t>
      </w:r>
      <w:r>
        <w:rPr>
          <w:rFonts w:ascii="Sylfaen" w:eastAsia="Times New Roman" w:hAnsi="Sylfaen"/>
          <w:color w:val="5E574E"/>
          <w:lang w:val="en-US"/>
        </w:rPr>
        <w:t>, beliefs, and values of potential recruits</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5E574E"/>
          <w:lang w:val="en-US"/>
        </w:rPr>
        <w:t>History of earliest social movements is struggle f</w:t>
      </w:r>
      <w:r>
        <w:rPr>
          <w:rFonts w:ascii="Sylfaen" w:eastAsia="Times New Roman" w:hAnsi="Sylfaen"/>
          <w:color w:val="5E574E"/>
          <w:lang w:val="en-US"/>
        </w:rPr>
        <w:t>or acquisition of constantly broadening citizenship rights and opposition to those struggles</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lang w:val="en-US"/>
        </w:rPr>
      </w:pPr>
      <w:r>
        <w:rPr>
          <w:rFonts w:ascii="Sylfaen" w:hAnsi="Sylfaen"/>
          <w:sz w:val="32"/>
          <w:szCs w:val="32"/>
          <w:lang w:val="en-US"/>
        </w:rPr>
        <w:t>The History and Future of Social Movements: The Past 300 Years</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5E574E"/>
          <w:lang w:val="en-US"/>
        </w:rPr>
        <w:t xml:space="preserve">Three centuries ago, social movements typically were small, </w:t>
      </w:r>
      <w:r>
        <w:rPr>
          <w:rFonts w:ascii="Sylfaen" w:eastAsia="Times New Roman" w:hAnsi="Sylfaen"/>
          <w:color w:val="00B0F0"/>
          <w:lang w:val="en-US"/>
        </w:rPr>
        <w:t>localized</w:t>
      </w:r>
      <w:r>
        <w:rPr>
          <w:rFonts w:ascii="Sylfaen" w:eastAsia="Times New Roman" w:hAnsi="Sylfaen"/>
          <w:color w:val="5E574E"/>
          <w:lang w:val="en-US"/>
        </w:rPr>
        <w:t>, and violent</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5E574E"/>
          <w:lang w:val="en-US"/>
        </w:rPr>
        <w:t>Subsequent grow</w:t>
      </w:r>
      <w:r>
        <w:rPr>
          <w:rFonts w:ascii="Sylfaen" w:eastAsia="Times New Roman" w:hAnsi="Sylfaen"/>
          <w:color w:val="5E574E"/>
          <w:lang w:val="en-US"/>
        </w:rPr>
        <w:t>th of the state led to changes in social movements, including:</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00B0F0"/>
          <w:lang w:val="en-US"/>
        </w:rPr>
        <w:t xml:space="preserve">Growing in size </w:t>
      </w:r>
      <w:r>
        <w:rPr>
          <w:rFonts w:ascii="Sylfaen" w:eastAsia="Times New Roman" w:hAnsi="Sylfaen"/>
          <w:color w:val="5E574E"/>
          <w:lang w:val="en-US"/>
        </w:rPr>
        <w:t>(partly due to increased literacy, modes of communication, and new densely populated social settings)</w:t>
      </w:r>
    </w:p>
    <w:p w:rsidR="00000000" w:rsidRDefault="00303FD4">
      <w:pPr>
        <w:numPr>
          <w:ilvl w:val="1"/>
          <w:numId w:val="125"/>
        </w:numPr>
        <w:spacing w:before="200"/>
        <w:ind w:left="517"/>
        <w:textAlignment w:val="center"/>
        <w:rPr>
          <w:rFonts w:eastAsia="Times New Roman"/>
          <w:color w:val="000000"/>
          <w:lang w:val="en-US"/>
        </w:rPr>
      </w:pPr>
      <w:r>
        <w:rPr>
          <w:rFonts w:ascii="Sylfaen" w:eastAsia="Times New Roman" w:hAnsi="Sylfaen"/>
          <w:color w:val="00B0F0"/>
          <w:lang w:val="en-US"/>
        </w:rPr>
        <w:t xml:space="preserve">Becoming less violent </w:t>
      </w:r>
      <w:r>
        <w:rPr>
          <w:rFonts w:ascii="Sylfaen" w:eastAsia="Times New Roman" w:hAnsi="Sylfaen"/>
          <w:color w:val="5E574E"/>
          <w:lang w:val="en-US"/>
        </w:rPr>
        <w:t>(size and organization often allowed movements to bec</w:t>
      </w:r>
      <w:r>
        <w:rPr>
          <w:rFonts w:ascii="Sylfaen" w:eastAsia="Times New Roman" w:hAnsi="Sylfaen"/>
          <w:color w:val="5E574E"/>
          <w:lang w:val="en-US"/>
        </w:rPr>
        <w:t>ome sufficiently powerful to get their way without frequently resorting to extreme measures)</w:t>
      </w:r>
    </w:p>
    <w:p w:rsidR="00000000" w:rsidRDefault="00303FD4">
      <w:pPr>
        <w:pStyle w:val="NormalWeb"/>
        <w:spacing w:before="0" w:beforeAutospacing="0" w:after="0" w:afterAutospacing="0"/>
        <w:ind w:left="517"/>
        <w:rPr>
          <w:rFonts w:ascii="Sylfaen" w:hAnsi="Sylfaen"/>
          <w:sz w:val="32"/>
          <w:szCs w:val="32"/>
          <w:lang w:val="en-US"/>
        </w:rPr>
      </w:pPr>
      <w:r>
        <w:rPr>
          <w:rFonts w:ascii="Sylfaen" w:hAnsi="Sylfaen"/>
          <w:sz w:val="32"/>
          <w:szCs w:val="32"/>
          <w:lang w:val="en-US"/>
        </w:rPr>
        <w:t> </w:t>
      </w:r>
    </w:p>
    <w:p w:rsidR="00000000" w:rsidRDefault="00303FD4">
      <w:pPr>
        <w:pStyle w:val="NormalWeb"/>
        <w:spacing w:before="0" w:beforeAutospacing="0" w:after="0" w:afterAutospacing="0"/>
        <w:ind w:left="517"/>
        <w:rPr>
          <w:rFonts w:ascii="Sylfaen" w:hAnsi="Sylfaen"/>
          <w:sz w:val="32"/>
          <w:szCs w:val="32"/>
          <w:lang w:val="en-US"/>
        </w:rPr>
      </w:pPr>
      <w:r>
        <w:rPr>
          <w:rFonts w:ascii="Sylfaen" w:hAnsi="Sylfaen"/>
          <w:sz w:val="32"/>
          <w:szCs w:val="32"/>
          <w:lang w:val="en-US"/>
        </w:rPr>
        <w:t>The History and Future of Social Movements: The Past 300 Years</w:t>
      </w:r>
    </w:p>
    <w:p w:rsidR="00000000" w:rsidRDefault="00303FD4">
      <w:pPr>
        <w:numPr>
          <w:ilvl w:val="1"/>
          <w:numId w:val="125"/>
        </w:numPr>
        <w:spacing w:before="200"/>
        <w:ind w:left="517"/>
        <w:textAlignment w:val="center"/>
        <w:rPr>
          <w:rFonts w:eastAsia="Times New Roman"/>
          <w:color w:val="000000"/>
        </w:rPr>
      </w:pPr>
      <w:r>
        <w:rPr>
          <w:rFonts w:ascii="Sylfaen" w:eastAsia="Times New Roman" w:hAnsi="Sylfaen"/>
          <w:color w:val="5E574E"/>
        </w:rPr>
        <w:t>Were four stages in efforts to expand rights of citizens:</w:t>
      </w:r>
    </w:p>
    <w:p w:rsidR="00000000" w:rsidRDefault="00303FD4">
      <w:pPr>
        <w:numPr>
          <w:ilvl w:val="1"/>
          <w:numId w:val="126"/>
        </w:numPr>
        <w:spacing w:before="200"/>
        <w:ind w:left="517"/>
        <w:textAlignment w:val="center"/>
        <w:rPr>
          <w:rFonts w:ascii="Sylfaen" w:eastAsia="Times New Roman" w:hAnsi="Sylfaen"/>
          <w:color w:val="ABD6D6"/>
        </w:rPr>
      </w:pPr>
      <w:r>
        <w:rPr>
          <w:rFonts w:ascii="Sylfaen" w:eastAsia="Times New Roman" w:hAnsi="Sylfaen"/>
          <w:color w:val="00B0F0"/>
        </w:rPr>
        <w:t>Civil citizenship</w:t>
      </w:r>
      <w:r>
        <w:rPr>
          <w:rFonts w:ascii="Sylfaen" w:eastAsia="Times New Roman" w:hAnsi="Sylfaen"/>
          <w:color w:val="5E574E"/>
        </w:rPr>
        <w:t>: 18</w:t>
      </w:r>
      <w:r>
        <w:rPr>
          <w:rFonts w:ascii="Sylfaen" w:eastAsia="Times New Roman" w:hAnsi="Sylfaen"/>
          <w:color w:val="5E574E"/>
          <w:vertAlign w:val="superscript"/>
        </w:rPr>
        <w:t>th</w:t>
      </w:r>
      <w:r>
        <w:rPr>
          <w:rFonts w:ascii="Sylfaen" w:eastAsia="Times New Roman" w:hAnsi="Sylfaen"/>
          <w:color w:val="5E574E"/>
        </w:rPr>
        <w:t xml:space="preserve"> century-struggle</w:t>
      </w:r>
      <w:r>
        <w:rPr>
          <w:rFonts w:ascii="Sylfaen" w:eastAsia="Times New Roman" w:hAnsi="Sylfaen"/>
          <w:color w:val="5E574E"/>
        </w:rPr>
        <w:t xml:space="preserve"> for r</w:t>
      </w:r>
      <w:r>
        <w:rPr>
          <w:rFonts w:ascii="Sylfaen" w:eastAsia="Times New Roman" w:hAnsi="Sylfaen"/>
          <w:color w:val="5E574E"/>
          <w:lang w:val="en-US"/>
        </w:rPr>
        <w:t xml:space="preserve">ight to free speech, freedom of religion, and justice before the law   </w:t>
      </w:r>
    </w:p>
    <w:p w:rsidR="00000000" w:rsidRDefault="00303FD4">
      <w:pPr>
        <w:numPr>
          <w:ilvl w:val="1"/>
          <w:numId w:val="126"/>
        </w:numPr>
        <w:spacing w:before="200"/>
        <w:ind w:left="517"/>
        <w:textAlignment w:val="center"/>
        <w:rPr>
          <w:rFonts w:ascii="Sylfaen" w:eastAsia="Times New Roman" w:hAnsi="Sylfaen"/>
          <w:color w:val="ABD6D6"/>
        </w:rPr>
      </w:pPr>
      <w:r>
        <w:rPr>
          <w:rFonts w:ascii="Sylfaen" w:eastAsia="Times New Roman" w:hAnsi="Sylfaen"/>
          <w:color w:val="00B0F0"/>
        </w:rPr>
        <w:t>Political citizenship</w:t>
      </w:r>
      <w:r>
        <w:rPr>
          <w:rFonts w:ascii="Sylfaen" w:eastAsia="Times New Roman" w:hAnsi="Sylfaen"/>
          <w:color w:val="5E574E"/>
        </w:rPr>
        <w:t>: 19</w:t>
      </w:r>
      <w:r>
        <w:rPr>
          <w:rFonts w:ascii="Sylfaen" w:eastAsia="Times New Roman" w:hAnsi="Sylfaen"/>
          <w:color w:val="5E574E"/>
          <w:vertAlign w:val="superscript"/>
        </w:rPr>
        <w:t>th</w:t>
      </w:r>
      <w:r>
        <w:rPr>
          <w:rFonts w:ascii="Sylfaen" w:eastAsia="Times New Roman" w:hAnsi="Sylfaen"/>
          <w:color w:val="5E574E"/>
        </w:rPr>
        <w:t>/early 20</w:t>
      </w:r>
      <w:r>
        <w:rPr>
          <w:rFonts w:ascii="Sylfaen" w:eastAsia="Times New Roman" w:hAnsi="Sylfaen"/>
          <w:color w:val="5E574E"/>
          <w:vertAlign w:val="superscript"/>
        </w:rPr>
        <w:t>th-</w:t>
      </w:r>
      <w:r>
        <w:rPr>
          <w:rFonts w:ascii="Sylfaen" w:eastAsia="Times New Roman" w:hAnsi="Sylfaen"/>
          <w:color w:val="5E574E"/>
        </w:rPr>
        <w:t xml:space="preserve">century struggle for </w:t>
      </w:r>
      <w:r>
        <w:rPr>
          <w:rFonts w:ascii="Sylfaen" w:eastAsia="Times New Roman" w:hAnsi="Sylfaen"/>
          <w:color w:val="5E574E"/>
          <w:lang w:val="en-US"/>
        </w:rPr>
        <w:t xml:space="preserve">right to vote and run for office     </w:t>
      </w:r>
    </w:p>
    <w:p w:rsidR="00000000" w:rsidRDefault="00303FD4">
      <w:pPr>
        <w:numPr>
          <w:ilvl w:val="1"/>
          <w:numId w:val="127"/>
        </w:numPr>
        <w:spacing w:before="200"/>
        <w:ind w:left="517"/>
        <w:textAlignment w:val="center"/>
        <w:rPr>
          <w:rFonts w:ascii="Sylfaen" w:eastAsia="Times New Roman" w:hAnsi="Sylfaen"/>
          <w:color w:val="ABD6D6"/>
        </w:rPr>
      </w:pPr>
      <w:r>
        <w:rPr>
          <w:rFonts w:ascii="Sylfaen" w:eastAsia="Times New Roman" w:hAnsi="Sylfaen"/>
          <w:color w:val="00B0F0"/>
        </w:rPr>
        <w:t>Social citizenship</w:t>
      </w:r>
      <w:r>
        <w:rPr>
          <w:rFonts w:ascii="Sylfaen" w:eastAsia="Times New Roman" w:hAnsi="Sylfaen"/>
          <w:color w:val="5E574E"/>
        </w:rPr>
        <w:t>: 20</w:t>
      </w:r>
      <w:r>
        <w:rPr>
          <w:rFonts w:ascii="Sylfaen" w:eastAsia="Times New Roman" w:hAnsi="Sylfaen"/>
          <w:color w:val="5E574E"/>
          <w:vertAlign w:val="superscript"/>
        </w:rPr>
        <w:t>th</w:t>
      </w:r>
      <w:r>
        <w:rPr>
          <w:rFonts w:ascii="Sylfaen" w:eastAsia="Times New Roman" w:hAnsi="Sylfaen"/>
          <w:color w:val="5E574E"/>
        </w:rPr>
        <w:t xml:space="preserve"> century-struggle for</w:t>
      </w:r>
      <w:r>
        <w:rPr>
          <w:rFonts w:ascii="Sylfaen" w:eastAsia="Times New Roman" w:hAnsi="Sylfaen"/>
          <w:color w:val="5E574E"/>
          <w:lang w:val="en-US"/>
        </w:rPr>
        <w:t xml:space="preserve"> right to certain level of </w:t>
      </w:r>
      <w:r>
        <w:rPr>
          <w:rFonts w:ascii="Sylfaen" w:eastAsia="Times New Roman" w:hAnsi="Sylfaen"/>
          <w:color w:val="5E574E"/>
          <w:lang w:val="en-US"/>
        </w:rPr>
        <w:t>economic security and full participation in social life of country</w:t>
      </w:r>
    </w:p>
    <w:p w:rsidR="00000000" w:rsidRDefault="00303FD4">
      <w:pPr>
        <w:numPr>
          <w:ilvl w:val="1"/>
          <w:numId w:val="128"/>
        </w:numPr>
        <w:spacing w:before="200"/>
        <w:ind w:left="517"/>
        <w:textAlignment w:val="center"/>
        <w:rPr>
          <w:rFonts w:ascii="Sylfaen" w:eastAsia="Times New Roman" w:hAnsi="Sylfaen"/>
          <w:color w:val="ABD6D6"/>
        </w:rPr>
      </w:pPr>
      <w:r>
        <w:rPr>
          <w:rFonts w:ascii="Sylfaen" w:eastAsia="Times New Roman" w:hAnsi="Sylfaen"/>
          <w:color w:val="00B0F0"/>
        </w:rPr>
        <w:t>Universal citizenship</w:t>
      </w:r>
      <w:r>
        <w:rPr>
          <w:rFonts w:ascii="Sylfaen" w:eastAsia="Times New Roman" w:hAnsi="Sylfaen"/>
          <w:color w:val="5E574E"/>
        </w:rPr>
        <w:t>: Last third of 20</w:t>
      </w:r>
      <w:r>
        <w:rPr>
          <w:rFonts w:ascii="Sylfaen" w:eastAsia="Times New Roman" w:hAnsi="Sylfaen"/>
          <w:color w:val="5E574E"/>
          <w:vertAlign w:val="superscript"/>
        </w:rPr>
        <w:t>th-</w:t>
      </w:r>
      <w:r>
        <w:rPr>
          <w:rFonts w:ascii="Sylfaen" w:eastAsia="Times New Roman" w:hAnsi="Sylfaen"/>
          <w:color w:val="5E574E"/>
        </w:rPr>
        <w:t>century struggle to recognize right of marginal groups to full citizenship and rights of humanity as a whole</w:t>
      </w:r>
    </w:p>
    <w:p w:rsidR="00000000" w:rsidRDefault="00303FD4">
      <w:pPr>
        <w:pStyle w:val="NormalWeb"/>
        <w:spacing w:before="0" w:beforeAutospacing="0" w:after="0" w:afterAutospacing="0"/>
        <w:ind w:left="517"/>
        <w:rPr>
          <w:rFonts w:ascii="Sylfaen" w:hAnsi="Sylfaen"/>
          <w:color w:val="CBCBCB"/>
          <w:lang w:val="en-US"/>
        </w:rPr>
      </w:pPr>
      <w:r>
        <w:rPr>
          <w:rFonts w:ascii="Sylfaen" w:hAnsi="Sylfaen"/>
          <w:color w:val="CBCBCB"/>
          <w:lang w:val="en-US"/>
        </w:rPr>
        <w:t> </w:t>
      </w:r>
    </w:p>
    <w:p w:rsidR="00000000" w:rsidRDefault="00303FD4">
      <w:pPr>
        <w:pStyle w:val="NormalWeb"/>
        <w:spacing w:before="0" w:beforeAutospacing="0" w:after="0" w:afterAutospacing="0"/>
        <w:ind w:left="517"/>
        <w:rPr>
          <w:rFonts w:ascii="Sylfaen" w:hAnsi="Sylfaen"/>
        </w:rPr>
      </w:pPr>
      <w:r>
        <w:rPr>
          <w:rFonts w:ascii="Sylfaen" w:hAnsi="Sylfaen"/>
          <w:sz w:val="32"/>
          <w:szCs w:val="32"/>
        </w:rPr>
        <w:t>Social Movements</w:t>
      </w:r>
      <w:r>
        <w:rPr>
          <w:rFonts w:ascii="Sylfaen" w:hAnsi="Sylfaen"/>
          <w:b/>
          <w:bCs/>
          <w:color w:val="CBCBCB"/>
          <w:sz w:val="80"/>
          <w:szCs w:val="80"/>
        </w:rPr>
        <w:t xml:space="preserve"> </w:t>
      </w:r>
    </w:p>
    <w:p w:rsidR="00000000" w:rsidRDefault="00303FD4">
      <w:pPr>
        <w:numPr>
          <w:ilvl w:val="1"/>
          <w:numId w:val="129"/>
        </w:numPr>
        <w:spacing w:before="220"/>
        <w:ind w:left="517"/>
        <w:textAlignment w:val="center"/>
        <w:rPr>
          <w:rFonts w:eastAsia="Times New Roman"/>
          <w:color w:val="000000"/>
        </w:rPr>
      </w:pPr>
      <w:r>
        <w:rPr>
          <w:rFonts w:ascii="Sylfaen" w:eastAsia="Times New Roman" w:hAnsi="Sylfaen"/>
          <w:color w:val="5E574E"/>
        </w:rPr>
        <w:t xml:space="preserve">Social movement </w:t>
      </w:r>
      <w:r>
        <w:rPr>
          <w:rFonts w:ascii="Sylfaen" w:eastAsia="Times New Roman" w:hAnsi="Sylfaen"/>
          <w:i/>
          <w:iCs/>
          <w:color w:val="00B0F0"/>
        </w:rPr>
        <w:t>is</w:t>
      </w:r>
      <w:r>
        <w:rPr>
          <w:rFonts w:ascii="Sylfaen" w:eastAsia="Times New Roman" w:hAnsi="Sylfaen"/>
          <w:i/>
          <w:iCs/>
          <w:color w:val="00B0F0"/>
        </w:rPr>
        <w:t xml:space="preserve"> an organized activity that encourages or discourages social change</w:t>
      </w:r>
    </w:p>
    <w:p w:rsidR="00000000" w:rsidRDefault="00303FD4">
      <w:pPr>
        <w:numPr>
          <w:ilvl w:val="1"/>
          <w:numId w:val="129"/>
        </w:numPr>
        <w:spacing w:before="220"/>
        <w:ind w:left="517"/>
        <w:textAlignment w:val="center"/>
        <w:rPr>
          <w:rFonts w:eastAsia="Times New Roman"/>
          <w:color w:val="000000"/>
        </w:rPr>
      </w:pPr>
      <w:r>
        <w:rPr>
          <w:rFonts w:ascii="Sylfaen" w:eastAsia="Times New Roman" w:hAnsi="Sylfaen"/>
          <w:color w:val="5E574E"/>
        </w:rPr>
        <w:t xml:space="preserve">At its heart, social movements are about an </w:t>
      </w:r>
      <w:r>
        <w:rPr>
          <w:rFonts w:ascii="Sylfaen" w:eastAsia="Times New Roman" w:hAnsi="Sylfaen"/>
          <w:color w:val="00B0F0"/>
        </w:rPr>
        <w:t>issue</w:t>
      </w:r>
      <w:r>
        <w:rPr>
          <w:rFonts w:ascii="Sylfaen" w:eastAsia="Times New Roman" w:hAnsi="Sylfaen"/>
          <w:color w:val="5E574E"/>
        </w:rPr>
        <w:t xml:space="preserve">, big or small, and seeking to encourage or discourage change in regards to this </w:t>
      </w:r>
      <w:r>
        <w:rPr>
          <w:rFonts w:ascii="Sylfaen" w:eastAsia="Times New Roman" w:hAnsi="Sylfaen"/>
          <w:color w:val="00B0F0"/>
        </w:rPr>
        <w:t>issue</w:t>
      </w:r>
    </w:p>
    <w:p w:rsidR="00000000" w:rsidRDefault="00303FD4">
      <w:pPr>
        <w:numPr>
          <w:ilvl w:val="1"/>
          <w:numId w:val="129"/>
        </w:numPr>
        <w:spacing w:before="220"/>
        <w:ind w:left="517"/>
        <w:textAlignment w:val="center"/>
        <w:rPr>
          <w:rFonts w:eastAsia="Times New Roman"/>
          <w:color w:val="000000"/>
        </w:rPr>
      </w:pPr>
      <w:r>
        <w:rPr>
          <w:rFonts w:ascii="Sylfaen" w:eastAsia="Times New Roman" w:hAnsi="Sylfaen"/>
          <w:color w:val="5E574E"/>
        </w:rPr>
        <w:t xml:space="preserve">Usually, the </w:t>
      </w:r>
      <w:r>
        <w:rPr>
          <w:rFonts w:ascii="Sylfaen" w:eastAsia="Times New Roman" w:hAnsi="Sylfaen"/>
          <w:color w:val="5E574E"/>
        </w:rPr>
        <w:t>broader the issue, the bigger the social movement, the more defined the issue, the smaller the social movement</w:t>
      </w:r>
    </w:p>
    <w:p w:rsidR="00000000" w:rsidRDefault="00303FD4">
      <w:pPr>
        <w:numPr>
          <w:ilvl w:val="1"/>
          <w:numId w:val="129"/>
        </w:numPr>
        <w:spacing w:before="260"/>
        <w:ind w:left="517"/>
        <w:textAlignment w:val="center"/>
        <w:rPr>
          <w:rFonts w:eastAsia="Times New Roman"/>
          <w:color w:val="000000"/>
        </w:rPr>
      </w:pPr>
      <w:r>
        <w:rPr>
          <w:rFonts w:ascii="Sylfaen" w:eastAsia="Times New Roman" w:hAnsi="Sylfaen"/>
          <w:color w:val="5E574E"/>
        </w:rPr>
        <w:t xml:space="preserve">Social movements are among the most important types of collective behavior because they often have </w:t>
      </w:r>
      <w:r>
        <w:rPr>
          <w:rFonts w:ascii="Sylfaen" w:eastAsia="Times New Roman" w:hAnsi="Sylfaen"/>
          <w:color w:val="00B0F0"/>
        </w:rPr>
        <w:t xml:space="preserve">lasting effects </w:t>
      </w:r>
      <w:r>
        <w:rPr>
          <w:rFonts w:ascii="Sylfaen" w:eastAsia="Times New Roman" w:hAnsi="Sylfaen"/>
          <w:color w:val="5E574E"/>
        </w:rPr>
        <w:t>on the shape of our society</w:t>
      </w:r>
    </w:p>
    <w:p w:rsidR="00000000" w:rsidRDefault="00303FD4">
      <w:pPr>
        <w:numPr>
          <w:ilvl w:val="1"/>
          <w:numId w:val="129"/>
        </w:numPr>
        <w:spacing w:before="260"/>
        <w:ind w:left="517"/>
        <w:textAlignment w:val="center"/>
        <w:rPr>
          <w:rFonts w:eastAsia="Times New Roman"/>
          <w:color w:val="000000"/>
        </w:rPr>
      </w:pPr>
      <w:r>
        <w:rPr>
          <w:rFonts w:ascii="Sylfaen" w:eastAsia="Times New Roman" w:hAnsi="Sylfaen"/>
          <w:color w:val="5E574E"/>
        </w:rPr>
        <w:t>So</w:t>
      </w:r>
      <w:r>
        <w:rPr>
          <w:rFonts w:ascii="Sylfaen" w:eastAsia="Times New Roman" w:hAnsi="Sylfaen"/>
          <w:color w:val="5E574E"/>
        </w:rPr>
        <w:t xml:space="preserve">cial movements are </w:t>
      </w:r>
      <w:r>
        <w:rPr>
          <w:rFonts w:ascii="Sylfaen" w:eastAsia="Times New Roman" w:hAnsi="Sylfaen"/>
          <w:color w:val="00B0F0"/>
        </w:rPr>
        <w:t>common in the modern world</w:t>
      </w:r>
      <w:r>
        <w:rPr>
          <w:rFonts w:ascii="Sylfaen" w:eastAsia="Times New Roman" w:hAnsi="Sylfaen"/>
          <w:color w:val="5E574E"/>
        </w:rPr>
        <w:t>, but this was not always the case. Pre-industrial societies are tightly bound by tradition, making social movements extremely rare</w:t>
      </w:r>
    </w:p>
    <w:p w:rsidR="00000000" w:rsidRDefault="00303FD4">
      <w:pPr>
        <w:pStyle w:val="NormalWeb"/>
        <w:spacing w:before="0" w:beforeAutospacing="0" w:after="0" w:afterAutospacing="0"/>
        <w:ind w:left="517"/>
        <w:rPr>
          <w:rFonts w:ascii="Sylfaen" w:hAnsi="Sylfaen"/>
          <w:color w:val="CBCBCB"/>
        </w:rPr>
      </w:pPr>
      <w:r>
        <w:rPr>
          <w:rFonts w:ascii="Sylfaen" w:hAnsi="Sylfaen"/>
          <w:color w:val="CBCBCB"/>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Types of Social Movements</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Sociologists classify social movements according to</w:t>
      </w:r>
      <w:r>
        <w:rPr>
          <w:rFonts w:ascii="Sylfaen" w:hAnsi="Sylfaen"/>
          <w:color w:val="5E574E"/>
        </w:rPr>
        <w:t xml:space="preserve"> several variables. </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One variable asks, </w:t>
      </w:r>
      <w:r>
        <w:rPr>
          <w:rFonts w:ascii="Sylfaen" w:hAnsi="Sylfaen"/>
          <w:i/>
          <w:iCs/>
          <w:color w:val="00B0F0"/>
        </w:rPr>
        <w:t>Who is changed</w:t>
      </w:r>
      <w:r>
        <w:rPr>
          <w:rFonts w:ascii="Sylfaen" w:hAnsi="Sylfaen"/>
          <w:i/>
          <w:iCs/>
          <w:color w:val="5E574E"/>
        </w:rPr>
        <w:t xml:space="preserve">?  </w:t>
      </w:r>
      <w:r>
        <w:rPr>
          <w:rFonts w:ascii="Sylfaen" w:hAnsi="Sylfaen"/>
          <w:color w:val="5E574E"/>
        </w:rPr>
        <w:t xml:space="preserve">Some movements target selected people, others try to change everyone.  </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A second variable asks, </w:t>
      </w:r>
      <w:r>
        <w:rPr>
          <w:rFonts w:ascii="Sylfaen" w:hAnsi="Sylfaen"/>
          <w:i/>
          <w:iCs/>
          <w:color w:val="00B0F0"/>
        </w:rPr>
        <w:t>How much change</w:t>
      </w:r>
      <w:r>
        <w:rPr>
          <w:rFonts w:ascii="Sylfaen" w:hAnsi="Sylfaen"/>
          <w:i/>
          <w:iCs/>
          <w:color w:val="5E574E"/>
        </w:rPr>
        <w:t xml:space="preserve">?  </w:t>
      </w:r>
      <w:r>
        <w:rPr>
          <w:rFonts w:ascii="Sylfaen" w:hAnsi="Sylfaen"/>
          <w:color w:val="5E574E"/>
        </w:rPr>
        <w:t xml:space="preserve">Some movements seek only limited change in our lives, and others pursue radical </w:t>
      </w:r>
      <w:r>
        <w:rPr>
          <w:rFonts w:ascii="Sylfaen" w:hAnsi="Sylfaen"/>
          <w:color w:val="5E574E"/>
        </w:rPr>
        <w:t>transformation of society</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 xml:space="preserve">Combining these variables results in four types of social movements (Aberle 1966) </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1. (specific individuals, limited change)</w:t>
      </w:r>
    </w:p>
    <w:p w:rsidR="00000000" w:rsidRDefault="00303FD4">
      <w:pPr>
        <w:pStyle w:val="NormalWeb"/>
        <w:spacing w:before="200" w:beforeAutospacing="0" w:after="0" w:afterAutospacing="0"/>
        <w:ind w:left="517"/>
        <w:rPr>
          <w:rFonts w:ascii="Sylfaen" w:hAnsi="Sylfaen"/>
        </w:rPr>
      </w:pPr>
      <w:r>
        <w:rPr>
          <w:rFonts w:ascii="Sylfaen" w:hAnsi="Sylfaen"/>
          <w:i/>
          <w:iCs/>
          <w:color w:val="00B0F0"/>
        </w:rPr>
        <w:t>Alternative social movements</w:t>
      </w:r>
      <w:r>
        <w:rPr>
          <w:rFonts w:ascii="Sylfaen" w:hAnsi="Sylfaen"/>
          <w:i/>
          <w:iCs/>
          <w:color w:val="5E574E"/>
        </w:rPr>
        <w:t xml:space="preserve">: </w:t>
      </w:r>
      <w:r>
        <w:rPr>
          <w:rFonts w:ascii="Sylfaen" w:hAnsi="Sylfaen"/>
          <w:color w:val="5E574E"/>
        </w:rPr>
        <w:t>they are least threatening to the status quo because they seek limited chan</w:t>
      </w:r>
      <w:r>
        <w:rPr>
          <w:rFonts w:ascii="Sylfaen" w:hAnsi="Sylfaen"/>
          <w:color w:val="5E574E"/>
        </w:rPr>
        <w:t xml:space="preserve">ge in only some narrow segment of the population. (i.e. Planned Parenthood) </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2. (specific individuals, radical change)</w:t>
      </w:r>
    </w:p>
    <w:p w:rsidR="00000000" w:rsidRDefault="00303FD4">
      <w:pPr>
        <w:pStyle w:val="NormalWeb"/>
        <w:spacing w:before="200" w:beforeAutospacing="0" w:after="0" w:afterAutospacing="0"/>
        <w:ind w:left="517"/>
        <w:rPr>
          <w:rFonts w:ascii="Sylfaen" w:hAnsi="Sylfaen"/>
        </w:rPr>
      </w:pPr>
      <w:r>
        <w:rPr>
          <w:rFonts w:ascii="Sylfaen" w:hAnsi="Sylfaen"/>
          <w:i/>
          <w:iCs/>
          <w:color w:val="00B0F0"/>
        </w:rPr>
        <w:t>Redemptive social movements</w:t>
      </w:r>
      <w:r>
        <w:rPr>
          <w:rFonts w:ascii="Sylfaen" w:hAnsi="Sylfaen"/>
          <w:i/>
          <w:iCs/>
          <w:color w:val="5E574E"/>
        </w:rPr>
        <w:t xml:space="preserve">: </w:t>
      </w:r>
      <w:r>
        <w:rPr>
          <w:rFonts w:ascii="Sylfaen" w:hAnsi="Sylfaen"/>
          <w:color w:val="5E574E"/>
        </w:rPr>
        <w:t>they also have a selective focus, but they seek radical change in those they engage. (i.e. Alcoholic Anonymo</w:t>
      </w:r>
      <w:r>
        <w:rPr>
          <w:rFonts w:ascii="Sylfaen" w:hAnsi="Sylfaen"/>
          <w:color w:val="5E574E"/>
        </w:rPr>
        <w:t>us)</w:t>
      </w:r>
    </w:p>
    <w:p w:rsidR="00000000" w:rsidRDefault="00303FD4">
      <w:pPr>
        <w:pStyle w:val="NormalWeb"/>
        <w:spacing w:before="160" w:beforeAutospacing="0" w:after="0" w:afterAutospacing="0"/>
        <w:ind w:left="517"/>
        <w:rPr>
          <w:rFonts w:ascii="Sylfaen" w:hAnsi="Sylfaen"/>
          <w:color w:val="5E574E"/>
        </w:rPr>
      </w:pPr>
      <w:r>
        <w:rPr>
          <w:rFonts w:ascii="Sylfaen" w:hAnsi="Sylfaen"/>
          <w:color w:val="5E574E"/>
        </w:rPr>
        <w:t>3. (everyone, limited change)</w:t>
      </w:r>
    </w:p>
    <w:p w:rsidR="00000000" w:rsidRDefault="00303FD4">
      <w:pPr>
        <w:pStyle w:val="NormalWeb"/>
        <w:spacing w:before="160" w:beforeAutospacing="0" w:after="0" w:afterAutospacing="0"/>
        <w:ind w:left="517"/>
        <w:rPr>
          <w:rFonts w:ascii="Sylfaen" w:hAnsi="Sylfaen"/>
        </w:rPr>
      </w:pPr>
      <w:r>
        <w:rPr>
          <w:rFonts w:ascii="Sylfaen" w:hAnsi="Sylfaen"/>
          <w:i/>
          <w:iCs/>
          <w:color w:val="00B0F0"/>
        </w:rPr>
        <w:t>Reformative social movements</w:t>
      </w:r>
      <w:r>
        <w:rPr>
          <w:rFonts w:ascii="Sylfaen" w:hAnsi="Sylfaen"/>
          <w:i/>
          <w:iCs/>
          <w:color w:val="5E574E"/>
        </w:rPr>
        <w:t xml:space="preserve">: </w:t>
      </w:r>
      <w:r>
        <w:rPr>
          <w:rFonts w:ascii="Sylfaen" w:hAnsi="Sylfaen"/>
          <w:color w:val="5E574E"/>
        </w:rPr>
        <w:t>they generally work within the existing political system, seek only limited social change but encompass the entire society. They can be progressive (promoting a new social pattern) or reaction</w:t>
      </w:r>
      <w:r>
        <w:rPr>
          <w:rFonts w:ascii="Sylfaen" w:hAnsi="Sylfaen"/>
          <w:color w:val="5E574E"/>
        </w:rPr>
        <w:t>ary (countermovements trying to preserve the status quo or to return to past social patterns). (i.e. abortion and anti-abortion movement in Canada)</w:t>
      </w:r>
    </w:p>
    <w:p w:rsidR="00000000" w:rsidRDefault="00303FD4">
      <w:pPr>
        <w:pStyle w:val="NormalWeb"/>
        <w:spacing w:before="160" w:beforeAutospacing="0" w:after="0" w:afterAutospacing="0"/>
        <w:ind w:left="517"/>
        <w:rPr>
          <w:rFonts w:ascii="Sylfaen" w:hAnsi="Sylfaen"/>
          <w:color w:val="5E574E"/>
        </w:rPr>
      </w:pPr>
      <w:r>
        <w:rPr>
          <w:rFonts w:ascii="Sylfaen" w:hAnsi="Sylfaen"/>
          <w:color w:val="5E574E"/>
        </w:rPr>
        <w:t>4. (everyone, radical change)</w:t>
      </w:r>
    </w:p>
    <w:p w:rsidR="00000000" w:rsidRDefault="00303FD4">
      <w:pPr>
        <w:pStyle w:val="NormalWeb"/>
        <w:spacing w:before="160" w:beforeAutospacing="0" w:after="0" w:afterAutospacing="0"/>
        <w:ind w:left="517"/>
        <w:rPr>
          <w:rFonts w:ascii="Sylfaen" w:hAnsi="Sylfaen"/>
        </w:rPr>
      </w:pPr>
      <w:r>
        <w:rPr>
          <w:rFonts w:ascii="Sylfaen" w:hAnsi="Sylfaen"/>
          <w:i/>
          <w:iCs/>
          <w:color w:val="00B0F0"/>
        </w:rPr>
        <w:t>Revolutionary social movements</w:t>
      </w:r>
      <w:r>
        <w:rPr>
          <w:rFonts w:ascii="Sylfaen" w:hAnsi="Sylfaen"/>
          <w:i/>
          <w:iCs/>
          <w:color w:val="5E574E"/>
        </w:rPr>
        <w:t xml:space="preserve">: </w:t>
      </w:r>
      <w:r>
        <w:rPr>
          <w:rFonts w:ascii="Sylfaen" w:hAnsi="Sylfaen"/>
          <w:color w:val="5E574E"/>
        </w:rPr>
        <w:t>they are the most extreme.  They seek basic tr</w:t>
      </w:r>
      <w:r>
        <w:rPr>
          <w:rFonts w:ascii="Sylfaen" w:hAnsi="Sylfaen"/>
          <w:color w:val="5E574E"/>
        </w:rPr>
        <w:t xml:space="preserve">ansformation of a society. Sometimes pursuing specific goals, sometimes spinning utopian dreams, these social movements reject existing social institutions as flawed while promoting radically new alternative (i.e. the nationalist or sovereigntist movement </w:t>
      </w:r>
      <w:r>
        <w:rPr>
          <w:rFonts w:ascii="Sylfaen" w:hAnsi="Sylfaen"/>
          <w:color w:val="5E574E"/>
        </w:rPr>
        <w:t xml:space="preserve">in Quebec) </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Social Movement Story</w:t>
      </w:r>
    </w:p>
    <w:p w:rsidR="00000000" w:rsidRDefault="00303FD4">
      <w:pPr>
        <w:pStyle w:val="NormalWeb"/>
        <w:spacing w:before="260" w:beforeAutospacing="0" w:after="0" w:afterAutospacing="0"/>
        <w:ind w:left="517"/>
        <w:rPr>
          <w:rFonts w:ascii="Sylfaen" w:hAnsi="Sylfaen"/>
          <w:color w:val="5E574E"/>
        </w:rPr>
      </w:pPr>
      <w:r>
        <w:rPr>
          <w:rFonts w:ascii="Sylfaen" w:hAnsi="Sylfaen"/>
          <w:color w:val="5E574E"/>
        </w:rPr>
        <w:t>Social Movements – What are they?</w:t>
      </w:r>
    </w:p>
    <w:p w:rsidR="00000000" w:rsidRDefault="00303FD4">
      <w:pPr>
        <w:pStyle w:val="NormalWeb"/>
        <w:spacing w:before="260" w:beforeAutospacing="0" w:after="0" w:afterAutospacing="0"/>
        <w:ind w:left="517"/>
        <w:rPr>
          <w:rFonts w:ascii="Sylfaen" w:hAnsi="Sylfaen"/>
          <w:color w:val="5E574E"/>
        </w:rPr>
      </w:pPr>
      <w:r>
        <w:rPr>
          <w:rFonts w:ascii="Sylfaen" w:hAnsi="Sylfaen"/>
          <w:color w:val="5E574E"/>
        </w:rPr>
        <w:t>Issues – Broad (big) vs Specific (small)</w:t>
      </w:r>
    </w:p>
    <w:p w:rsidR="00000000" w:rsidRDefault="00303FD4">
      <w:pPr>
        <w:pStyle w:val="NormalWeb"/>
        <w:spacing w:before="260" w:beforeAutospacing="0" w:after="0" w:afterAutospacing="0"/>
        <w:ind w:left="517"/>
        <w:rPr>
          <w:rFonts w:ascii="Sylfaen" w:hAnsi="Sylfaen"/>
          <w:color w:val="5E574E"/>
        </w:rPr>
      </w:pPr>
      <w:r>
        <w:rPr>
          <w:rFonts w:ascii="Sylfaen" w:hAnsi="Sylfaen"/>
          <w:color w:val="5E574E"/>
        </w:rPr>
        <w:t>Types of Social Movement</w:t>
      </w:r>
    </w:p>
    <w:p w:rsidR="00000000" w:rsidRDefault="00303FD4">
      <w:pPr>
        <w:pStyle w:val="NormalWeb"/>
        <w:spacing w:before="260" w:beforeAutospacing="0" w:after="0" w:afterAutospacing="0"/>
        <w:ind w:left="517"/>
        <w:rPr>
          <w:rFonts w:ascii="Sylfaen" w:hAnsi="Sylfaen"/>
          <w:color w:val="5E574E"/>
        </w:rPr>
      </w:pPr>
      <w:r>
        <w:rPr>
          <w:rFonts w:ascii="Sylfaen" w:hAnsi="Sylfaen"/>
          <w:color w:val="5E574E"/>
        </w:rPr>
        <w:t>Claims Making</w:t>
      </w:r>
    </w:p>
    <w:p w:rsidR="00000000" w:rsidRDefault="00303FD4">
      <w:pPr>
        <w:pStyle w:val="NormalWeb"/>
        <w:spacing w:before="260" w:beforeAutospacing="0" w:after="0" w:afterAutospacing="0"/>
        <w:ind w:left="517"/>
        <w:rPr>
          <w:rFonts w:ascii="Sylfaen" w:hAnsi="Sylfaen"/>
          <w:color w:val="5E574E"/>
        </w:rPr>
      </w:pPr>
      <w:r>
        <w:rPr>
          <w:rFonts w:ascii="Sylfaen" w:hAnsi="Sylfaen"/>
          <w:color w:val="5E574E"/>
        </w:rPr>
        <w:t>Stages of Social Movement</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Claims Making</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In 1981, the </w:t>
      </w:r>
      <w:r>
        <w:rPr>
          <w:rFonts w:ascii="Sylfaen" w:hAnsi="Sylfaen"/>
          <w:color w:val="5E574E"/>
        </w:rPr>
        <w:t xml:space="preserve">Center for Disease Control and Prevention began to track a strange </w:t>
      </w:r>
      <w:r>
        <w:rPr>
          <w:rFonts w:ascii="Sylfaen" w:hAnsi="Sylfaen"/>
          <w:color w:val="00B0F0"/>
        </w:rPr>
        <w:t>disease that was killing people</w:t>
      </w:r>
      <w:r>
        <w:rPr>
          <w:rFonts w:ascii="Sylfaen" w:hAnsi="Sylfaen"/>
          <w:color w:val="5E574E"/>
        </w:rPr>
        <w:t xml:space="preserve">, most of them homosexual men.  </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 xml:space="preserve">It was a deadly disease, but there was little public attention and few stories in the mass media.  </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Only about five years lat</w:t>
      </w:r>
      <w:r>
        <w:rPr>
          <w:rFonts w:ascii="Sylfaen" w:hAnsi="Sylfaen"/>
          <w:color w:val="5E574E"/>
        </w:rPr>
        <w:t xml:space="preserve">er did the public become aware of the rising number of deaths and begin to think of the disease as a serious social threat.  </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The disease came to be known as </w:t>
      </w:r>
      <w:r>
        <w:rPr>
          <w:rFonts w:ascii="Sylfaen" w:hAnsi="Sylfaen"/>
          <w:color w:val="00B0F0"/>
        </w:rPr>
        <w:t>acquired immune deficiency syndrome</w:t>
      </w:r>
      <w:r>
        <w:rPr>
          <w:rFonts w:ascii="Sylfaen" w:hAnsi="Sylfaen"/>
          <w:color w:val="5E574E"/>
        </w:rPr>
        <w:t xml:space="preserve"> (AIDS).</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 </w:t>
      </w:r>
    </w:p>
    <w:p w:rsidR="00000000" w:rsidRDefault="00303FD4">
      <w:pPr>
        <w:pStyle w:val="NormalWeb"/>
        <w:spacing w:before="0" w:beforeAutospacing="0" w:after="0" w:afterAutospacing="0"/>
        <w:ind w:left="517"/>
        <w:rPr>
          <w:rFonts w:ascii="Sylfaen" w:hAnsi="Sylfaen"/>
        </w:rPr>
      </w:pPr>
      <w:r>
        <w:rPr>
          <w:rFonts w:ascii="Sylfaen" w:hAnsi="Sylfaen"/>
          <w:color w:val="5E574E"/>
        </w:rPr>
        <w:t>The change in public thinking about AIDS was the res</w:t>
      </w:r>
      <w:r>
        <w:rPr>
          <w:rFonts w:ascii="Sylfaen" w:hAnsi="Sylfaen"/>
          <w:color w:val="5E574E"/>
        </w:rPr>
        <w:t xml:space="preserve">ult of </w:t>
      </w:r>
      <w:r>
        <w:rPr>
          <w:rFonts w:ascii="Sylfaen" w:hAnsi="Sylfaen"/>
          <w:color w:val="00B0F0"/>
        </w:rPr>
        <w:t>claims making</w:t>
      </w:r>
      <w:r>
        <w:rPr>
          <w:rFonts w:ascii="Sylfaen" w:hAnsi="Sylfaen"/>
          <w:b/>
          <w:bCs/>
          <w:color w:val="5E574E"/>
        </w:rPr>
        <w:t xml:space="preserve">, </w:t>
      </w:r>
      <w:r>
        <w:rPr>
          <w:rFonts w:ascii="Sylfaen" w:hAnsi="Sylfaen"/>
          <w:i/>
          <w:iCs/>
          <w:color w:val="5E574E"/>
        </w:rPr>
        <w:t>the process of trying to convince the public and public officials of the importance of joining a social movement to address a particular issue</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In other words, for a social movement to form, some </w:t>
      </w:r>
      <w:r>
        <w:rPr>
          <w:rFonts w:ascii="Sylfaen" w:hAnsi="Sylfaen"/>
          <w:color w:val="00B0F0"/>
        </w:rPr>
        <w:t>issue has to be defined as a problem</w:t>
      </w:r>
      <w:r>
        <w:rPr>
          <w:rFonts w:ascii="Sylfaen" w:hAnsi="Sylfaen"/>
          <w:color w:val="5E574E"/>
        </w:rPr>
        <w:t xml:space="preserve"> th</w:t>
      </w:r>
      <w:r>
        <w:rPr>
          <w:rFonts w:ascii="Sylfaen" w:hAnsi="Sylfaen"/>
          <w:color w:val="5E574E"/>
        </w:rPr>
        <w:t>at demands public attention</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Usually, claims making begins with a small number of people. Over time, if the </w:t>
      </w:r>
      <w:r>
        <w:rPr>
          <w:rFonts w:ascii="Sylfaen" w:hAnsi="Sylfaen"/>
          <w:color w:val="00B0F0"/>
        </w:rPr>
        <w:t xml:space="preserve">mass media </w:t>
      </w:r>
      <w:r>
        <w:rPr>
          <w:rFonts w:ascii="Sylfaen" w:hAnsi="Sylfaen"/>
          <w:color w:val="5E574E"/>
        </w:rPr>
        <w:t xml:space="preserve">give an issue attention and </w:t>
      </w:r>
      <w:r>
        <w:rPr>
          <w:rFonts w:ascii="Sylfaen" w:hAnsi="Sylfaen"/>
          <w:color w:val="00B0F0"/>
        </w:rPr>
        <w:t xml:space="preserve">public officials </w:t>
      </w:r>
      <w:r>
        <w:rPr>
          <w:rFonts w:ascii="Sylfaen" w:hAnsi="Sylfaen"/>
          <w:color w:val="5E574E"/>
        </w:rPr>
        <w:t>speak out on behalf of the problem, the social movement gains strength</w:t>
      </w:r>
    </w:p>
    <w:p w:rsidR="00000000" w:rsidRDefault="00303FD4">
      <w:pPr>
        <w:pStyle w:val="NormalWeb"/>
        <w:spacing w:before="0" w:beforeAutospacing="0" w:after="0" w:afterAutospacing="0"/>
        <w:ind w:left="517"/>
        <w:rPr>
          <w:rFonts w:ascii="Sylfaen" w:hAnsi="Sylfaen"/>
          <w:color w:val="5E574E"/>
        </w:rPr>
      </w:pPr>
      <w:r>
        <w:rPr>
          <w:rFonts w:ascii="Sylfaen" w:hAnsi="Sylfaen"/>
          <w:color w:val="5E574E"/>
        </w:rPr>
        <w:t> </w:t>
      </w:r>
    </w:p>
    <w:p w:rsidR="00000000" w:rsidRDefault="00303FD4">
      <w:pPr>
        <w:pStyle w:val="NormalWeb"/>
        <w:spacing w:before="0" w:beforeAutospacing="0" w:after="0" w:afterAutospacing="0"/>
        <w:ind w:left="517"/>
        <w:rPr>
          <w:rFonts w:ascii="Sylfaen" w:hAnsi="Sylfaen"/>
          <w:sz w:val="32"/>
          <w:szCs w:val="32"/>
          <w:lang w:val="en-US"/>
        </w:rPr>
      </w:pPr>
      <w:r>
        <w:rPr>
          <w:rFonts w:ascii="Sylfaen" w:hAnsi="Sylfaen"/>
          <w:sz w:val="32"/>
          <w:szCs w:val="32"/>
          <w:lang w:val="en-US"/>
        </w:rPr>
        <w:t>Claims-making vs Fra</w:t>
      </w:r>
      <w:r>
        <w:rPr>
          <w:rFonts w:ascii="Sylfaen" w:hAnsi="Sylfaen"/>
          <w:sz w:val="32"/>
          <w:szCs w:val="32"/>
          <w:lang w:val="en-US"/>
        </w:rPr>
        <w:t>me Alignment</w:t>
      </w:r>
    </w:p>
    <w:p w:rsidR="00000000" w:rsidRDefault="00303FD4">
      <w:pPr>
        <w:numPr>
          <w:ilvl w:val="1"/>
          <w:numId w:val="129"/>
        </w:numPr>
        <w:spacing w:before="220"/>
        <w:ind w:left="517"/>
        <w:textAlignment w:val="center"/>
        <w:rPr>
          <w:rFonts w:eastAsia="Times New Roman"/>
          <w:color w:val="000000"/>
          <w:lang w:val="en-US"/>
        </w:rPr>
      </w:pPr>
      <w:r>
        <w:rPr>
          <w:rFonts w:ascii="Sylfaen" w:eastAsia="Times New Roman" w:hAnsi="Sylfaen"/>
          <w:color w:val="00B0F0"/>
          <w:lang w:val="en-US"/>
        </w:rPr>
        <w:t xml:space="preserve">Frame alignment: </w:t>
      </w:r>
      <w:r>
        <w:rPr>
          <w:rFonts w:ascii="Sylfaen" w:eastAsia="Times New Roman" w:hAnsi="Sylfaen"/>
          <w:color w:val="5E574E"/>
          <w:lang w:val="en-US"/>
        </w:rPr>
        <w:t>About recruitment of a new members or gaining support from a wider public</w:t>
      </w:r>
    </w:p>
    <w:p w:rsidR="00000000" w:rsidRDefault="00303FD4">
      <w:pPr>
        <w:numPr>
          <w:ilvl w:val="1"/>
          <w:numId w:val="129"/>
        </w:numPr>
        <w:spacing w:before="220"/>
        <w:ind w:left="517"/>
        <w:textAlignment w:val="center"/>
        <w:rPr>
          <w:rFonts w:eastAsia="Times New Roman"/>
          <w:color w:val="000000"/>
          <w:lang w:val="en-US"/>
        </w:rPr>
      </w:pPr>
      <w:r>
        <w:rPr>
          <w:rFonts w:ascii="Sylfaen" w:eastAsia="Times New Roman" w:hAnsi="Sylfaen"/>
          <w:color w:val="5E574E"/>
          <w:lang w:val="en-US"/>
        </w:rPr>
        <w:t>Frame alignment can be encouraged in several ways including</w:t>
      </w:r>
    </w:p>
    <w:p w:rsidR="00000000" w:rsidRDefault="00303FD4">
      <w:pPr>
        <w:numPr>
          <w:ilvl w:val="1"/>
          <w:numId w:val="130"/>
        </w:numPr>
        <w:spacing w:before="220"/>
        <w:ind w:left="517"/>
        <w:textAlignment w:val="center"/>
        <w:rPr>
          <w:rFonts w:ascii="Sylfaen" w:eastAsia="Times New Roman" w:hAnsi="Sylfaen"/>
          <w:color w:val="000000"/>
          <w:lang w:val="en-US"/>
        </w:rPr>
      </w:pPr>
      <w:r>
        <w:rPr>
          <w:rFonts w:ascii="Sylfaen" w:eastAsia="Times New Roman" w:hAnsi="Sylfaen"/>
          <w:color w:val="00B0F0"/>
          <w:lang w:val="en-US"/>
        </w:rPr>
        <w:t xml:space="preserve">Reaching out </w:t>
      </w:r>
      <w:r>
        <w:rPr>
          <w:rFonts w:ascii="Sylfaen" w:eastAsia="Times New Roman" w:hAnsi="Sylfaen"/>
          <w:color w:val="5E574E"/>
          <w:lang w:val="en-US"/>
        </w:rPr>
        <w:t xml:space="preserve">to other organizations believed to </w:t>
      </w:r>
      <w:r>
        <w:rPr>
          <w:rFonts w:ascii="Sylfaen" w:eastAsia="Times New Roman" w:hAnsi="Sylfaen"/>
          <w:color w:val="5E574E"/>
          <w:lang w:val="en-US"/>
        </w:rPr>
        <w:t>contain people sympathetic to their movement’s cause</w:t>
      </w:r>
    </w:p>
    <w:p w:rsidR="00000000" w:rsidRDefault="00303FD4">
      <w:pPr>
        <w:numPr>
          <w:ilvl w:val="1"/>
          <w:numId w:val="131"/>
        </w:numPr>
        <w:spacing w:before="220"/>
        <w:ind w:left="517"/>
        <w:textAlignment w:val="center"/>
        <w:rPr>
          <w:rFonts w:ascii="Sylfaen" w:eastAsia="Times New Roman" w:hAnsi="Sylfaen"/>
          <w:color w:val="000000"/>
          <w:lang w:val="en-US"/>
        </w:rPr>
      </w:pPr>
      <w:r>
        <w:rPr>
          <w:rFonts w:ascii="Sylfaen" w:eastAsia="Times New Roman" w:hAnsi="Sylfaen"/>
          <w:color w:val="00B0F0"/>
          <w:lang w:val="en-US"/>
        </w:rPr>
        <w:t xml:space="preserve">Stressing popular values </w:t>
      </w:r>
      <w:r>
        <w:rPr>
          <w:rFonts w:ascii="Sylfaen" w:eastAsia="Times New Roman" w:hAnsi="Sylfaen"/>
          <w:color w:val="5E574E"/>
          <w:lang w:val="en-US"/>
        </w:rPr>
        <w:t>in common with movement</w:t>
      </w:r>
    </w:p>
    <w:p w:rsidR="00000000" w:rsidRDefault="00303FD4">
      <w:pPr>
        <w:pStyle w:val="NormalWeb"/>
        <w:spacing w:before="0" w:beforeAutospacing="0" w:after="0" w:afterAutospacing="0"/>
        <w:ind w:left="517"/>
        <w:rPr>
          <w:rFonts w:ascii="Sylfaen" w:hAnsi="Sylfaen"/>
          <w:color w:val="5E574E"/>
          <w:sz w:val="48"/>
          <w:szCs w:val="48"/>
        </w:rPr>
      </w:pPr>
      <w:r>
        <w:rPr>
          <w:rFonts w:ascii="Sylfaen" w:hAnsi="Sylfaen"/>
          <w:color w:val="5E574E"/>
          <w:sz w:val="48"/>
          <w:szCs w:val="48"/>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Explaining Social Movements</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Because social movements are </w:t>
      </w:r>
      <w:r>
        <w:rPr>
          <w:rFonts w:ascii="Sylfaen" w:hAnsi="Sylfaen"/>
          <w:color w:val="00B0F0"/>
        </w:rPr>
        <w:t>intentional and long-lasting</w:t>
      </w:r>
      <w:r>
        <w:rPr>
          <w:rFonts w:ascii="Sylfaen" w:hAnsi="Sylfaen"/>
          <w:color w:val="5E574E"/>
        </w:rPr>
        <w:t xml:space="preserve">, sociologists find this type </w:t>
      </w:r>
      <w:r>
        <w:rPr>
          <w:rFonts w:ascii="Sylfaen" w:hAnsi="Sylfaen"/>
          <w:color w:val="5E574E"/>
        </w:rPr>
        <w:t xml:space="preserve">of collective behavior easier to explain than brief episodes of mob behavior or mass hysteria.  Several theories to </w:t>
      </w:r>
      <w:r>
        <w:rPr>
          <w:rFonts w:ascii="Sylfaen" w:hAnsi="Sylfaen"/>
          <w:color w:val="00B0F0"/>
        </w:rPr>
        <w:t>explain social movements</w:t>
      </w:r>
      <w:r>
        <w:rPr>
          <w:rFonts w:ascii="Sylfaen" w:hAnsi="Sylfaen"/>
          <w:color w:val="5E574E"/>
        </w:rPr>
        <w:t xml:space="preserve"> have gained importance</w:t>
      </w:r>
    </w:p>
    <w:p w:rsidR="00000000" w:rsidRDefault="00303FD4">
      <w:pPr>
        <w:numPr>
          <w:ilvl w:val="1"/>
          <w:numId w:val="132"/>
        </w:numPr>
        <w:spacing w:before="160"/>
        <w:ind w:left="517"/>
        <w:textAlignment w:val="center"/>
        <w:rPr>
          <w:rFonts w:ascii="Sylfaen" w:eastAsia="Times New Roman" w:hAnsi="Sylfaen"/>
          <w:color w:val="000000"/>
          <w:sz w:val="28"/>
          <w:szCs w:val="28"/>
        </w:rPr>
      </w:pPr>
      <w:r>
        <w:rPr>
          <w:rFonts w:ascii="Sylfaen" w:eastAsia="Times New Roman" w:hAnsi="Sylfaen"/>
          <w:color w:val="5E574E"/>
        </w:rPr>
        <w:t>Relative Deprivation Theory – Individuals in relative deprivation are more likely to seek so</w:t>
      </w:r>
      <w:r>
        <w:rPr>
          <w:rFonts w:ascii="Sylfaen" w:eastAsia="Times New Roman" w:hAnsi="Sylfaen"/>
          <w:color w:val="5E574E"/>
        </w:rPr>
        <w:t>cial change</w:t>
      </w:r>
    </w:p>
    <w:p w:rsidR="00000000" w:rsidRDefault="00303FD4">
      <w:pPr>
        <w:numPr>
          <w:ilvl w:val="1"/>
          <w:numId w:val="133"/>
        </w:numPr>
        <w:spacing w:before="160"/>
        <w:ind w:left="517"/>
        <w:textAlignment w:val="center"/>
        <w:rPr>
          <w:rFonts w:ascii="Sylfaen" w:eastAsia="Times New Roman" w:hAnsi="Sylfaen"/>
          <w:color w:val="000000"/>
          <w:sz w:val="28"/>
          <w:szCs w:val="28"/>
        </w:rPr>
      </w:pPr>
      <w:r>
        <w:rPr>
          <w:rFonts w:ascii="Sylfaen" w:eastAsia="Times New Roman" w:hAnsi="Sylfaen"/>
          <w:color w:val="5E574E"/>
        </w:rPr>
        <w:t>Value-Added Theory – Looks at necessary conditions for formation of social movements</w:t>
      </w:r>
    </w:p>
    <w:p w:rsidR="00000000" w:rsidRDefault="00303FD4">
      <w:pPr>
        <w:numPr>
          <w:ilvl w:val="1"/>
          <w:numId w:val="134"/>
        </w:numPr>
        <w:spacing w:before="160"/>
        <w:ind w:left="517"/>
        <w:textAlignment w:val="center"/>
        <w:rPr>
          <w:rFonts w:ascii="Sylfaen" w:eastAsia="Times New Roman" w:hAnsi="Sylfaen"/>
          <w:color w:val="000000"/>
          <w:sz w:val="28"/>
          <w:szCs w:val="28"/>
        </w:rPr>
      </w:pPr>
      <w:r>
        <w:rPr>
          <w:rFonts w:ascii="Sylfaen" w:eastAsia="Times New Roman" w:hAnsi="Sylfaen"/>
          <w:color w:val="5E574E"/>
        </w:rPr>
        <w:t>Resource Mobilization Theory – Looks at how social movements gather, trade, and use resources</w:t>
      </w:r>
    </w:p>
    <w:p w:rsidR="00000000" w:rsidRDefault="00303FD4">
      <w:pPr>
        <w:numPr>
          <w:ilvl w:val="1"/>
          <w:numId w:val="134"/>
        </w:numPr>
        <w:spacing w:before="160"/>
        <w:ind w:left="517"/>
        <w:textAlignment w:val="center"/>
        <w:rPr>
          <w:rFonts w:ascii="Sylfaen" w:eastAsia="Times New Roman" w:hAnsi="Sylfaen"/>
          <w:color w:val="000000"/>
          <w:sz w:val="28"/>
          <w:szCs w:val="28"/>
        </w:rPr>
      </w:pPr>
      <w:r>
        <w:rPr>
          <w:rFonts w:ascii="Sylfaen" w:eastAsia="Times New Roman" w:hAnsi="Sylfaen"/>
          <w:color w:val="5E574E"/>
        </w:rPr>
        <w:t>Social Constructionist Theory – Focuses on frames analysis</w:t>
      </w:r>
    </w:p>
    <w:p w:rsidR="00000000" w:rsidRDefault="00303FD4">
      <w:pPr>
        <w:numPr>
          <w:ilvl w:val="1"/>
          <w:numId w:val="134"/>
        </w:numPr>
        <w:spacing w:before="160"/>
        <w:ind w:left="517"/>
        <w:textAlignment w:val="center"/>
        <w:rPr>
          <w:rFonts w:ascii="Sylfaen" w:eastAsia="Times New Roman" w:hAnsi="Sylfaen"/>
          <w:color w:val="000000"/>
          <w:sz w:val="28"/>
          <w:szCs w:val="28"/>
        </w:rPr>
      </w:pPr>
      <w:r>
        <w:rPr>
          <w:rFonts w:ascii="Sylfaen" w:eastAsia="Times New Roman" w:hAnsi="Sylfaen"/>
          <w:color w:val="5E574E"/>
        </w:rPr>
        <w:t>New So</w:t>
      </w:r>
      <w:r>
        <w:rPr>
          <w:rFonts w:ascii="Sylfaen" w:eastAsia="Times New Roman" w:hAnsi="Sylfaen"/>
          <w:color w:val="5E574E"/>
        </w:rPr>
        <w:t>cial Movement Theory – Looks at actions based in politics, ideology, and culture</w:t>
      </w:r>
    </w:p>
    <w:p w:rsidR="00000000" w:rsidRDefault="00303FD4">
      <w:pPr>
        <w:pStyle w:val="NormalWeb"/>
        <w:spacing w:before="0" w:beforeAutospacing="0" w:after="0" w:afterAutospacing="0"/>
        <w:ind w:left="517"/>
        <w:rPr>
          <w:rFonts w:ascii="Sylfaen" w:hAnsi="Sylfaen"/>
          <w:color w:val="CBCBCB"/>
        </w:rPr>
      </w:pPr>
      <w:r>
        <w:rPr>
          <w:rFonts w:ascii="Sylfaen" w:hAnsi="Sylfaen"/>
          <w:color w:val="CBCBCB"/>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Stages in Social Movements</w:t>
      </w:r>
    </w:p>
    <w:p w:rsidR="00000000" w:rsidRDefault="00303FD4">
      <w:pPr>
        <w:pStyle w:val="NormalWeb"/>
        <w:spacing w:before="220" w:beforeAutospacing="0" w:after="0" w:afterAutospacing="0"/>
        <w:ind w:left="517"/>
        <w:rPr>
          <w:rFonts w:ascii="Sylfaen" w:hAnsi="Sylfaen"/>
          <w:color w:val="5E574E"/>
        </w:rPr>
      </w:pPr>
      <w:r>
        <w:rPr>
          <w:rFonts w:ascii="Sylfaen" w:hAnsi="Sylfaen"/>
          <w:color w:val="5E574E"/>
        </w:rPr>
        <w:t>Despite the many differences that set one social movement apart from another, all unfold in roughly the same way (Blumer 1969, Tilly 1978)</w:t>
      </w:r>
    </w:p>
    <w:p w:rsidR="00000000" w:rsidRDefault="00303FD4">
      <w:pPr>
        <w:pStyle w:val="NormalWeb"/>
        <w:spacing w:before="220" w:beforeAutospacing="0" w:after="0" w:afterAutospacing="0"/>
        <w:ind w:left="517"/>
        <w:rPr>
          <w:rFonts w:ascii="Sylfaen" w:hAnsi="Sylfaen"/>
        </w:rPr>
      </w:pPr>
      <w:r>
        <w:rPr>
          <w:rFonts w:ascii="Sylfaen" w:hAnsi="Sylfaen"/>
          <w:color w:val="5E574E"/>
        </w:rPr>
        <w:t>Stage 1</w:t>
      </w:r>
      <w:r>
        <w:rPr>
          <w:rFonts w:ascii="Sylfaen" w:hAnsi="Sylfaen"/>
          <w:color w:val="5E574E"/>
        </w:rPr>
        <w:t xml:space="preserve">: </w:t>
      </w:r>
      <w:r>
        <w:rPr>
          <w:rFonts w:ascii="Sylfaen" w:hAnsi="Sylfaen"/>
          <w:color w:val="00B0F0"/>
        </w:rPr>
        <w:t>Emergence</w:t>
      </w:r>
    </w:p>
    <w:p w:rsidR="00000000" w:rsidRDefault="00303FD4">
      <w:pPr>
        <w:pStyle w:val="NormalWeb"/>
        <w:spacing w:before="220" w:beforeAutospacing="0" w:after="0" w:afterAutospacing="0"/>
        <w:ind w:left="517"/>
        <w:rPr>
          <w:rFonts w:ascii="Sylfaen" w:hAnsi="Sylfaen"/>
        </w:rPr>
      </w:pPr>
      <w:r>
        <w:rPr>
          <w:rFonts w:ascii="Sylfaen" w:hAnsi="Sylfaen"/>
          <w:color w:val="5E574E"/>
        </w:rPr>
        <w:t xml:space="preserve">Stage 2: </w:t>
      </w:r>
      <w:r>
        <w:rPr>
          <w:rFonts w:ascii="Sylfaen" w:hAnsi="Sylfaen"/>
          <w:color w:val="00B0F0"/>
        </w:rPr>
        <w:t>Coalescence</w:t>
      </w:r>
    </w:p>
    <w:p w:rsidR="00000000" w:rsidRDefault="00303FD4">
      <w:pPr>
        <w:pStyle w:val="NormalWeb"/>
        <w:spacing w:before="220" w:beforeAutospacing="0" w:after="0" w:afterAutospacing="0"/>
        <w:ind w:left="517"/>
        <w:rPr>
          <w:rFonts w:ascii="Sylfaen" w:hAnsi="Sylfaen"/>
        </w:rPr>
      </w:pPr>
      <w:r>
        <w:rPr>
          <w:rFonts w:ascii="Sylfaen" w:hAnsi="Sylfaen"/>
          <w:color w:val="5E574E"/>
        </w:rPr>
        <w:t xml:space="preserve">Stage 3: </w:t>
      </w:r>
      <w:r>
        <w:rPr>
          <w:rFonts w:ascii="Sylfaen" w:hAnsi="Sylfaen"/>
          <w:color w:val="00B0F0"/>
        </w:rPr>
        <w:t>Bureaucratization</w:t>
      </w:r>
    </w:p>
    <w:p w:rsidR="00000000" w:rsidRDefault="00303FD4">
      <w:pPr>
        <w:pStyle w:val="NormalWeb"/>
        <w:spacing w:before="220" w:beforeAutospacing="0" w:after="0" w:afterAutospacing="0"/>
        <w:ind w:left="517"/>
        <w:rPr>
          <w:rFonts w:ascii="Sylfaen" w:hAnsi="Sylfaen"/>
        </w:rPr>
      </w:pPr>
      <w:r>
        <w:rPr>
          <w:rFonts w:ascii="Sylfaen" w:hAnsi="Sylfaen"/>
          <w:color w:val="5E574E"/>
        </w:rPr>
        <w:t xml:space="preserve">Stage 4: </w:t>
      </w:r>
      <w:r>
        <w:rPr>
          <w:rFonts w:ascii="Sylfaen" w:hAnsi="Sylfaen"/>
          <w:color w:val="00B0F0"/>
        </w:rPr>
        <w:t>Decline</w:t>
      </w:r>
    </w:p>
    <w:p w:rsidR="00000000" w:rsidRDefault="00303FD4">
      <w:pPr>
        <w:pStyle w:val="NormalWeb"/>
        <w:spacing w:before="0" w:beforeAutospacing="0" w:after="0" w:afterAutospacing="0"/>
        <w:ind w:left="517"/>
        <w:rPr>
          <w:rFonts w:ascii="Sylfaen" w:hAnsi="Sylfaen"/>
          <w:color w:val="CBCBCB"/>
        </w:rPr>
      </w:pPr>
      <w:r>
        <w:rPr>
          <w:rFonts w:ascii="Sylfaen" w:hAnsi="Sylfaen"/>
          <w:color w:val="CBCBCB"/>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Stage 1: Emergence</w:t>
      </w:r>
    </w:p>
    <w:p w:rsidR="00000000" w:rsidRDefault="00303FD4">
      <w:pPr>
        <w:pStyle w:val="NormalWeb"/>
        <w:spacing w:before="220" w:beforeAutospacing="0" w:after="0" w:afterAutospacing="0"/>
        <w:ind w:left="517"/>
        <w:rPr>
          <w:rFonts w:ascii="Sylfaen" w:hAnsi="Sylfaen"/>
        </w:rPr>
      </w:pPr>
      <w:r>
        <w:rPr>
          <w:rFonts w:ascii="Sylfaen" w:hAnsi="Sylfaen"/>
          <w:color w:val="00B0F0"/>
        </w:rPr>
        <w:t>Emergence</w:t>
      </w:r>
      <w:r>
        <w:rPr>
          <w:rFonts w:ascii="Sylfaen" w:hAnsi="Sylfaen"/>
          <w:color w:val="5E574E"/>
        </w:rPr>
        <w:t>: social movements are driven by the perception that all is not well. Some, such as the civil rights and women’s movements, are born of widespread di</w:t>
      </w:r>
      <w:r>
        <w:rPr>
          <w:rFonts w:ascii="Sylfaen" w:hAnsi="Sylfaen"/>
          <w:color w:val="5E574E"/>
        </w:rPr>
        <w:t>ssatisfaction</w:t>
      </w:r>
    </w:p>
    <w:p w:rsidR="00000000" w:rsidRDefault="00303FD4">
      <w:pPr>
        <w:pStyle w:val="NormalWeb"/>
        <w:spacing w:before="220" w:beforeAutospacing="0" w:after="0" w:afterAutospacing="0"/>
        <w:ind w:left="517"/>
        <w:rPr>
          <w:rFonts w:ascii="Sylfaen" w:hAnsi="Sylfaen"/>
          <w:color w:val="5E574E"/>
        </w:rPr>
      </w:pPr>
      <w:r>
        <w:rPr>
          <w:rFonts w:ascii="Sylfaen" w:hAnsi="Sylfaen"/>
          <w:color w:val="5E574E"/>
        </w:rPr>
        <w:t xml:space="preserve">Others emerge only as a small vanguard increases public awareness of some issue, as gay activists did with respect to the threat posed by AIDS. </w:t>
      </w:r>
    </w:p>
    <w:p w:rsidR="00000000" w:rsidRDefault="00303FD4">
      <w:pPr>
        <w:pStyle w:val="NormalWeb"/>
        <w:spacing w:before="0" w:beforeAutospacing="0" w:after="0" w:afterAutospacing="0"/>
        <w:ind w:left="517"/>
        <w:rPr>
          <w:rFonts w:ascii="Sylfaen" w:hAnsi="Sylfaen"/>
          <w:color w:val="CBCBCB"/>
        </w:rPr>
      </w:pPr>
      <w:r>
        <w:rPr>
          <w:rFonts w:ascii="Sylfaen" w:hAnsi="Sylfaen"/>
          <w:color w:val="CBCBCB"/>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Stage 2: Coalescence</w:t>
      </w:r>
    </w:p>
    <w:p w:rsidR="00000000" w:rsidRDefault="00303FD4">
      <w:pPr>
        <w:pStyle w:val="NormalWeb"/>
        <w:spacing w:before="0" w:beforeAutospacing="0" w:after="0" w:afterAutospacing="0"/>
        <w:ind w:left="517"/>
        <w:rPr>
          <w:rFonts w:ascii="Sylfaen" w:hAnsi="Sylfaen"/>
        </w:rPr>
      </w:pPr>
      <w:r>
        <w:rPr>
          <w:rFonts w:ascii="Sylfaen" w:hAnsi="Sylfaen"/>
          <w:i/>
          <w:iCs/>
          <w:color w:val="00B0F0"/>
        </w:rPr>
        <w:t>Coalescence</w:t>
      </w:r>
      <w:r>
        <w:rPr>
          <w:rFonts w:ascii="Sylfaen" w:hAnsi="Sylfaen"/>
          <w:color w:val="5E574E"/>
        </w:rPr>
        <w:t xml:space="preserve">: after emerging, a social movement must </w:t>
      </w:r>
      <w:r>
        <w:rPr>
          <w:rFonts w:ascii="Sylfaen" w:hAnsi="Sylfaen"/>
          <w:color w:val="00B0F0"/>
        </w:rPr>
        <w:t>define itself clearly</w:t>
      </w:r>
      <w:r>
        <w:rPr>
          <w:rFonts w:ascii="Sylfaen" w:hAnsi="Sylfaen"/>
          <w:color w:val="5E574E"/>
        </w:rPr>
        <w:t xml:space="preserve"> </w:t>
      </w:r>
      <w:r>
        <w:rPr>
          <w:rFonts w:ascii="Sylfaen" w:hAnsi="Sylfaen"/>
          <w:color w:val="5E574E"/>
        </w:rPr>
        <w:t xml:space="preserve">and develop a strategy for “going </w:t>
      </w:r>
      <w:r>
        <w:rPr>
          <w:rFonts w:ascii="Sylfaen" w:hAnsi="Sylfaen"/>
        </w:rPr>
        <w:t>public</w:t>
      </w:r>
      <w:r>
        <w:rPr>
          <w:rFonts w:ascii="Sylfaen" w:hAnsi="Sylfaen"/>
          <w:color w:val="5E574E"/>
        </w:rPr>
        <w:t xml:space="preserve">”. </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Leaders must determine policies, select tactics, build morale, and recruit new members</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At this stage, the movement may engage in collective action such as rallies or demonstrations, to attract </w:t>
      </w:r>
      <w:r>
        <w:rPr>
          <w:rFonts w:ascii="Sylfaen" w:hAnsi="Sylfaen"/>
          <w:color w:val="00B0F0"/>
        </w:rPr>
        <w:t xml:space="preserve">media attention </w:t>
      </w:r>
      <w:r>
        <w:rPr>
          <w:rFonts w:ascii="Sylfaen" w:hAnsi="Sylfaen"/>
          <w:color w:val="5E574E"/>
        </w:rPr>
        <w:t>and</w:t>
      </w:r>
      <w:r>
        <w:rPr>
          <w:rFonts w:ascii="Sylfaen" w:hAnsi="Sylfaen"/>
          <w:color w:val="5E574E"/>
        </w:rPr>
        <w:t xml:space="preserve"> public notice</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The movement may also form alliances with other organizations to gain necessary resources</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Stage 3: Bureaucratization</w:t>
      </w:r>
    </w:p>
    <w:p w:rsidR="00000000" w:rsidRDefault="00303FD4">
      <w:pPr>
        <w:pStyle w:val="NormalWeb"/>
        <w:spacing w:before="220" w:beforeAutospacing="0" w:after="0" w:afterAutospacing="0"/>
        <w:ind w:left="517"/>
        <w:rPr>
          <w:rFonts w:ascii="Sylfaen" w:hAnsi="Sylfaen"/>
        </w:rPr>
      </w:pPr>
      <w:r>
        <w:rPr>
          <w:rFonts w:ascii="Sylfaen" w:hAnsi="Sylfaen"/>
          <w:i/>
          <w:iCs/>
          <w:color w:val="00B0F0"/>
        </w:rPr>
        <w:t>Bureaucratization</w:t>
      </w:r>
      <w:r>
        <w:rPr>
          <w:rFonts w:ascii="Sylfaen" w:hAnsi="Sylfaen"/>
          <w:color w:val="5E574E"/>
        </w:rPr>
        <w:t>: to become an established political force, a social movement must assume bureaucratic traits (NGOs for e</w:t>
      </w:r>
      <w:r>
        <w:rPr>
          <w:rFonts w:ascii="Sylfaen" w:hAnsi="Sylfaen"/>
          <w:color w:val="5E574E"/>
        </w:rPr>
        <w:t>xample)</w:t>
      </w:r>
    </w:p>
    <w:p w:rsidR="00000000" w:rsidRDefault="00303FD4">
      <w:pPr>
        <w:pStyle w:val="NormalWeb"/>
        <w:spacing w:before="220" w:beforeAutospacing="0" w:after="0" w:afterAutospacing="0"/>
        <w:ind w:left="517"/>
        <w:rPr>
          <w:rFonts w:ascii="Sylfaen" w:hAnsi="Sylfaen"/>
        </w:rPr>
      </w:pPr>
      <w:r>
        <w:rPr>
          <w:rFonts w:ascii="Sylfaen" w:hAnsi="Sylfaen"/>
          <w:color w:val="5E574E"/>
        </w:rPr>
        <w:t xml:space="preserve">As it becomes </w:t>
      </w:r>
      <w:r>
        <w:rPr>
          <w:rFonts w:ascii="Sylfaen" w:hAnsi="Sylfaen"/>
          <w:color w:val="00B0F0"/>
        </w:rPr>
        <w:t>routinized</w:t>
      </w:r>
      <w:r>
        <w:rPr>
          <w:rFonts w:ascii="Sylfaen" w:hAnsi="Sylfaen"/>
          <w:color w:val="5E574E"/>
        </w:rPr>
        <w:t>, a social movement depends less on the charisma and talents of a few leaders, instead relying more on a capable staff</w:t>
      </w:r>
    </w:p>
    <w:p w:rsidR="00000000" w:rsidRDefault="00303FD4">
      <w:pPr>
        <w:pStyle w:val="NormalWeb"/>
        <w:spacing w:before="220" w:beforeAutospacing="0" w:after="0" w:afterAutospacing="0"/>
        <w:ind w:left="517"/>
        <w:rPr>
          <w:rFonts w:ascii="Sylfaen" w:hAnsi="Sylfaen"/>
        </w:rPr>
      </w:pPr>
      <w:r>
        <w:rPr>
          <w:rFonts w:ascii="Sylfaen" w:hAnsi="Sylfaen"/>
          <w:color w:val="5E574E"/>
        </w:rPr>
        <w:t xml:space="preserve">When social movements do not become established in this way, they </w:t>
      </w:r>
      <w:r>
        <w:rPr>
          <w:rFonts w:ascii="Sylfaen" w:hAnsi="Sylfaen"/>
          <w:color w:val="00B0F0"/>
        </w:rPr>
        <w:t>risk dissolving</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Stage 4: Decline</w:t>
      </w:r>
    </w:p>
    <w:p w:rsidR="00000000" w:rsidRDefault="00303FD4">
      <w:pPr>
        <w:pStyle w:val="NormalWeb"/>
        <w:spacing w:before="220" w:beforeAutospacing="0" w:after="0" w:afterAutospacing="0"/>
        <w:ind w:left="517"/>
        <w:rPr>
          <w:rFonts w:ascii="Sylfaen" w:hAnsi="Sylfaen"/>
        </w:rPr>
      </w:pPr>
      <w:r>
        <w:rPr>
          <w:rFonts w:ascii="Sylfaen" w:hAnsi="Sylfaen"/>
          <w:i/>
          <w:iCs/>
          <w:color w:val="00B0F0"/>
        </w:rPr>
        <w:t>Decl</w:t>
      </w:r>
      <w:r>
        <w:rPr>
          <w:rFonts w:ascii="Sylfaen" w:hAnsi="Sylfaen"/>
          <w:i/>
          <w:iCs/>
          <w:color w:val="00B0F0"/>
        </w:rPr>
        <w:t>ine</w:t>
      </w:r>
      <w:r>
        <w:rPr>
          <w:rFonts w:ascii="Sylfaen" w:hAnsi="Sylfaen"/>
          <w:color w:val="5E574E"/>
        </w:rPr>
        <w:t>: eventually, most social movements lose their influence. Miller (1983) suggests four major reasons</w:t>
      </w:r>
    </w:p>
    <w:p w:rsidR="00000000" w:rsidRDefault="00303FD4">
      <w:pPr>
        <w:numPr>
          <w:ilvl w:val="1"/>
          <w:numId w:val="135"/>
        </w:numPr>
        <w:spacing w:before="220"/>
        <w:ind w:left="517"/>
        <w:textAlignment w:val="center"/>
        <w:rPr>
          <w:rFonts w:ascii="Sylfaen" w:eastAsia="Times New Roman" w:hAnsi="Sylfaen"/>
          <w:sz w:val="28"/>
          <w:szCs w:val="28"/>
        </w:rPr>
      </w:pPr>
      <w:r>
        <w:rPr>
          <w:rFonts w:ascii="Sylfaen" w:eastAsia="Times New Roman" w:hAnsi="Sylfaen"/>
          <w:color w:val="00B0F0"/>
        </w:rPr>
        <w:t>Success</w:t>
      </w:r>
    </w:p>
    <w:p w:rsidR="00000000" w:rsidRDefault="00303FD4">
      <w:pPr>
        <w:numPr>
          <w:ilvl w:val="1"/>
          <w:numId w:val="135"/>
        </w:numPr>
        <w:spacing w:before="220"/>
        <w:ind w:left="517"/>
        <w:textAlignment w:val="center"/>
        <w:rPr>
          <w:rFonts w:ascii="Sylfaen" w:eastAsia="Times New Roman" w:hAnsi="Sylfaen"/>
          <w:sz w:val="28"/>
          <w:szCs w:val="28"/>
        </w:rPr>
      </w:pPr>
      <w:r>
        <w:rPr>
          <w:rFonts w:ascii="Sylfaen" w:eastAsia="Times New Roman" w:hAnsi="Sylfaen"/>
          <w:color w:val="5E574E"/>
        </w:rPr>
        <w:t xml:space="preserve">Failure due to </w:t>
      </w:r>
      <w:r>
        <w:rPr>
          <w:rFonts w:ascii="Sylfaen" w:eastAsia="Times New Roman" w:hAnsi="Sylfaen"/>
          <w:color w:val="00B0F0"/>
        </w:rPr>
        <w:t xml:space="preserve">organizational weakness </w:t>
      </w:r>
      <w:r>
        <w:rPr>
          <w:rFonts w:ascii="Sylfaen" w:eastAsia="Times New Roman" w:hAnsi="Sylfaen"/>
          <w:color w:val="5E574E"/>
        </w:rPr>
        <w:t xml:space="preserve">or </w:t>
      </w:r>
      <w:r>
        <w:rPr>
          <w:rFonts w:ascii="Sylfaen" w:eastAsia="Times New Roman" w:hAnsi="Sylfaen"/>
          <w:color w:val="00B0F0"/>
        </w:rPr>
        <w:t>internal struggle</w:t>
      </w:r>
    </w:p>
    <w:p w:rsidR="00000000" w:rsidRDefault="00303FD4">
      <w:pPr>
        <w:numPr>
          <w:ilvl w:val="1"/>
          <w:numId w:val="136"/>
        </w:numPr>
        <w:spacing w:before="220"/>
        <w:ind w:left="517"/>
        <w:textAlignment w:val="center"/>
        <w:rPr>
          <w:rFonts w:ascii="Sylfaen" w:eastAsia="Times New Roman" w:hAnsi="Sylfaen"/>
          <w:sz w:val="28"/>
          <w:szCs w:val="28"/>
        </w:rPr>
      </w:pPr>
      <w:r>
        <w:rPr>
          <w:rFonts w:ascii="Sylfaen" w:eastAsia="Times New Roman" w:hAnsi="Sylfaen"/>
          <w:color w:val="00B0F0"/>
        </w:rPr>
        <w:t>Co-optation of leaders</w:t>
      </w:r>
    </w:p>
    <w:p w:rsidR="00000000" w:rsidRDefault="00303FD4">
      <w:pPr>
        <w:numPr>
          <w:ilvl w:val="1"/>
          <w:numId w:val="137"/>
        </w:numPr>
        <w:spacing w:before="220"/>
        <w:ind w:left="517"/>
        <w:textAlignment w:val="center"/>
        <w:rPr>
          <w:rFonts w:ascii="Sylfaen" w:eastAsia="Times New Roman" w:hAnsi="Sylfaen"/>
          <w:sz w:val="28"/>
          <w:szCs w:val="28"/>
        </w:rPr>
      </w:pPr>
      <w:r>
        <w:rPr>
          <w:rFonts w:ascii="Sylfaen" w:eastAsia="Times New Roman" w:hAnsi="Sylfaen"/>
          <w:color w:val="00B0F0"/>
        </w:rPr>
        <w:t>Repression</w:t>
      </w:r>
    </w:p>
    <w:p w:rsidR="00000000" w:rsidRDefault="00303FD4">
      <w:pPr>
        <w:pStyle w:val="NormalWeb"/>
        <w:spacing w:before="0" w:beforeAutospacing="0" w:after="0" w:afterAutospacing="0"/>
        <w:ind w:left="517"/>
        <w:rPr>
          <w:rFonts w:ascii="Sylfaen" w:hAnsi="Sylfaen"/>
          <w:color w:val="CBCBCB"/>
        </w:rPr>
      </w:pPr>
      <w:r>
        <w:rPr>
          <w:rFonts w:ascii="Sylfaen" w:hAnsi="Sylfaen"/>
          <w:color w:val="CBCBCB"/>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Social Movement: A Summary</w:t>
      </w:r>
    </w:p>
    <w:p w:rsidR="00000000" w:rsidRDefault="00303FD4">
      <w:pPr>
        <w:pStyle w:val="NormalWeb"/>
        <w:spacing w:before="220" w:beforeAutospacing="0" w:after="0" w:afterAutospacing="0"/>
        <w:ind w:left="517"/>
        <w:rPr>
          <w:rFonts w:ascii="Sylfaen" w:hAnsi="Sylfaen"/>
          <w:color w:val="00B0F0"/>
        </w:rPr>
      </w:pPr>
      <w:r>
        <w:rPr>
          <w:rFonts w:ascii="Sylfaen" w:hAnsi="Sylfaen"/>
          <w:i/>
          <w:iCs/>
          <w:color w:val="00B0F0"/>
        </w:rPr>
        <w:t>Definition of Social Movements</w:t>
      </w:r>
    </w:p>
    <w:p w:rsidR="00000000" w:rsidRDefault="00303FD4">
      <w:pPr>
        <w:pStyle w:val="NormalWeb"/>
        <w:spacing w:before="220" w:beforeAutospacing="0" w:after="0" w:afterAutospacing="0"/>
        <w:ind w:left="517"/>
        <w:rPr>
          <w:rFonts w:ascii="Sylfaen" w:hAnsi="Sylfaen"/>
          <w:color w:val="00B0F0"/>
        </w:rPr>
      </w:pPr>
      <w:r>
        <w:rPr>
          <w:rFonts w:ascii="Sylfaen" w:hAnsi="Sylfaen"/>
          <w:i/>
          <w:iCs/>
          <w:color w:val="00B0F0"/>
        </w:rPr>
        <w:t xml:space="preserve">Four Types of Social Movements </w:t>
      </w:r>
    </w:p>
    <w:p w:rsidR="00000000" w:rsidRDefault="00303FD4">
      <w:pPr>
        <w:pStyle w:val="NormalWeb"/>
        <w:spacing w:before="160" w:beforeAutospacing="0" w:after="0" w:afterAutospacing="0"/>
        <w:ind w:left="517"/>
        <w:rPr>
          <w:rFonts w:ascii="Sylfaen" w:hAnsi="Sylfaen"/>
          <w:color w:val="5E574E"/>
        </w:rPr>
      </w:pPr>
      <w:r>
        <w:rPr>
          <w:rFonts w:ascii="Sylfaen" w:hAnsi="Sylfaen"/>
          <w:i/>
          <w:iCs/>
          <w:color w:val="5E574E"/>
        </w:rPr>
        <w:t>Alternative, Redemptive, Reformative, and Revolutionary</w:t>
      </w:r>
    </w:p>
    <w:p w:rsidR="00000000" w:rsidRDefault="00303FD4">
      <w:pPr>
        <w:pStyle w:val="NormalWeb"/>
        <w:spacing w:before="220" w:beforeAutospacing="0" w:after="0" w:afterAutospacing="0"/>
        <w:ind w:left="517"/>
        <w:rPr>
          <w:rFonts w:ascii="Sylfaen" w:hAnsi="Sylfaen"/>
          <w:color w:val="00B0F0"/>
        </w:rPr>
      </w:pPr>
      <w:r>
        <w:rPr>
          <w:rFonts w:ascii="Sylfaen" w:hAnsi="Sylfaen"/>
          <w:i/>
          <w:iCs/>
          <w:color w:val="00B0F0"/>
        </w:rPr>
        <w:t>Claims Making</w:t>
      </w:r>
    </w:p>
    <w:p w:rsidR="00000000" w:rsidRDefault="00303FD4">
      <w:pPr>
        <w:pStyle w:val="NormalWeb"/>
        <w:spacing w:before="220" w:beforeAutospacing="0" w:after="0" w:afterAutospacing="0"/>
        <w:ind w:left="517"/>
        <w:rPr>
          <w:rFonts w:ascii="Sylfaen" w:hAnsi="Sylfaen"/>
          <w:color w:val="00B0F0"/>
        </w:rPr>
      </w:pPr>
      <w:r>
        <w:rPr>
          <w:rFonts w:ascii="Sylfaen" w:hAnsi="Sylfaen"/>
          <w:i/>
          <w:iCs/>
          <w:color w:val="00B0F0"/>
        </w:rPr>
        <w:t>Five Explanations of Social Movements</w:t>
      </w:r>
    </w:p>
    <w:p w:rsidR="00000000" w:rsidRDefault="00303FD4">
      <w:pPr>
        <w:pStyle w:val="NormalWeb"/>
        <w:spacing w:before="160" w:beforeAutospacing="0" w:after="0" w:afterAutospacing="0"/>
        <w:ind w:left="517"/>
        <w:rPr>
          <w:rFonts w:ascii="Sylfaen" w:hAnsi="Sylfaen"/>
          <w:color w:val="5E574E"/>
        </w:rPr>
      </w:pPr>
      <w:r>
        <w:rPr>
          <w:rFonts w:ascii="Sylfaen" w:hAnsi="Sylfaen"/>
          <w:i/>
          <w:iCs/>
          <w:color w:val="5E574E"/>
        </w:rPr>
        <w:t xml:space="preserve">Relative Deprivation, Value-Added, Resource Mobilization, Social </w:t>
      </w:r>
      <w:r>
        <w:rPr>
          <w:rFonts w:ascii="Sylfaen" w:hAnsi="Sylfaen"/>
          <w:i/>
          <w:iCs/>
          <w:color w:val="5E574E"/>
        </w:rPr>
        <w:t>Constructionist, and New Social Movement Theory</w:t>
      </w:r>
    </w:p>
    <w:p w:rsidR="00000000" w:rsidRDefault="00303FD4">
      <w:pPr>
        <w:pStyle w:val="NormalWeb"/>
        <w:spacing w:before="220" w:beforeAutospacing="0" w:after="0" w:afterAutospacing="0"/>
        <w:ind w:left="517"/>
        <w:rPr>
          <w:rFonts w:ascii="Sylfaen" w:hAnsi="Sylfaen"/>
          <w:color w:val="00B0F0"/>
        </w:rPr>
      </w:pPr>
      <w:r>
        <w:rPr>
          <w:rFonts w:ascii="Sylfaen" w:hAnsi="Sylfaen"/>
          <w:i/>
          <w:iCs/>
          <w:color w:val="00B0F0"/>
        </w:rPr>
        <w:t xml:space="preserve">Four Stages of Social Movements </w:t>
      </w:r>
    </w:p>
    <w:p w:rsidR="00000000" w:rsidRDefault="00303FD4">
      <w:pPr>
        <w:pStyle w:val="NormalWeb"/>
        <w:spacing w:before="160" w:beforeAutospacing="0" w:after="0" w:afterAutospacing="0"/>
        <w:ind w:left="517"/>
        <w:rPr>
          <w:rFonts w:ascii="Sylfaen" w:hAnsi="Sylfaen"/>
          <w:color w:val="5E574E"/>
        </w:rPr>
      </w:pPr>
      <w:r>
        <w:rPr>
          <w:rFonts w:ascii="Sylfaen" w:hAnsi="Sylfaen"/>
          <w:i/>
          <w:iCs/>
          <w:color w:val="5E574E"/>
        </w:rPr>
        <w:t>Emergence, Coalescence, Bureaucratization, Decline</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Social Movements and Social Change</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Social movements exist to </w:t>
      </w:r>
      <w:r>
        <w:rPr>
          <w:rFonts w:ascii="Sylfaen" w:hAnsi="Sylfaen"/>
          <w:color w:val="00B0F0"/>
        </w:rPr>
        <w:t>encourage</w:t>
      </w:r>
      <w:r>
        <w:rPr>
          <w:rFonts w:ascii="Sylfaen" w:hAnsi="Sylfaen"/>
          <w:color w:val="5E574E"/>
        </w:rPr>
        <w:t xml:space="preserve"> – </w:t>
      </w:r>
      <w:r>
        <w:rPr>
          <w:rFonts w:ascii="Sylfaen" w:hAnsi="Sylfaen"/>
          <w:color w:val="00B0F0"/>
        </w:rPr>
        <w:t xml:space="preserve">or to resist </w:t>
      </w:r>
      <w:r>
        <w:rPr>
          <w:rFonts w:ascii="Sylfaen" w:hAnsi="Sylfaen"/>
          <w:color w:val="5E574E"/>
        </w:rPr>
        <w:t xml:space="preserve">– </w:t>
      </w:r>
      <w:r>
        <w:rPr>
          <w:rFonts w:ascii="Sylfaen" w:hAnsi="Sylfaen"/>
          <w:color w:val="00B0F0"/>
        </w:rPr>
        <w:t>social change</w:t>
      </w:r>
      <w:r>
        <w:rPr>
          <w:rFonts w:ascii="Sylfaen" w:hAnsi="Sylfaen"/>
          <w:color w:val="5E574E"/>
        </w:rPr>
        <w:t>.  Whatever the inten</w:t>
      </w:r>
      <w:r>
        <w:rPr>
          <w:rFonts w:ascii="Sylfaen" w:hAnsi="Sylfaen"/>
          <w:color w:val="5E574E"/>
        </w:rPr>
        <w:t>tion, their success varies from case to case.</w:t>
      </w:r>
    </w:p>
    <w:p w:rsidR="00000000" w:rsidRDefault="00303FD4">
      <w:pPr>
        <w:pStyle w:val="NormalWeb"/>
        <w:spacing w:before="200" w:beforeAutospacing="0" w:after="0" w:afterAutospacing="0"/>
        <w:ind w:left="517"/>
        <w:rPr>
          <w:rFonts w:ascii="Sylfaen" w:hAnsi="Sylfaen"/>
        </w:rPr>
      </w:pPr>
      <w:r>
        <w:rPr>
          <w:rFonts w:ascii="Sylfaen" w:hAnsi="Sylfaen"/>
          <w:color w:val="00B0F0"/>
        </w:rPr>
        <w:t>Gender equality</w:t>
      </w:r>
      <w:r>
        <w:rPr>
          <w:rFonts w:ascii="Sylfaen" w:hAnsi="Sylfaen"/>
          <w:color w:val="5E574E"/>
        </w:rPr>
        <w:t>, still only partially realized goal, has been advanced by the actions of numerous women’s groups in Canada and elsewhere</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The </w:t>
      </w:r>
      <w:r>
        <w:rPr>
          <w:rFonts w:ascii="Sylfaen" w:hAnsi="Sylfaen"/>
          <w:color w:val="00B0F0"/>
        </w:rPr>
        <w:t xml:space="preserve">gay rights movement </w:t>
      </w:r>
      <w:r>
        <w:rPr>
          <w:rFonts w:ascii="Sylfaen" w:hAnsi="Sylfaen"/>
          <w:color w:val="5E574E"/>
        </w:rPr>
        <w:t>has made tremendous strides in the last two decad</w:t>
      </w:r>
      <w:r>
        <w:rPr>
          <w:rFonts w:ascii="Sylfaen" w:hAnsi="Sylfaen"/>
          <w:color w:val="5E574E"/>
        </w:rPr>
        <w:t xml:space="preserve">es – notably same-sex marriage – and will undoubtedly press on to advance new goals </w:t>
      </w:r>
    </w:p>
    <w:p w:rsidR="00000000" w:rsidRDefault="00303FD4">
      <w:pPr>
        <w:pStyle w:val="NormalWeb"/>
        <w:spacing w:before="200" w:beforeAutospacing="0" w:after="0" w:afterAutospacing="0"/>
        <w:ind w:left="517"/>
        <w:rPr>
          <w:rFonts w:ascii="Sylfaen" w:hAnsi="Sylfaen"/>
        </w:rPr>
      </w:pPr>
      <w:r>
        <w:rPr>
          <w:rFonts w:ascii="Sylfaen" w:hAnsi="Sylfaen"/>
          <w:color w:val="00B0F0"/>
        </w:rPr>
        <w:t>Environmentalists</w:t>
      </w:r>
      <w:r>
        <w:rPr>
          <w:rFonts w:ascii="Sylfaen" w:hAnsi="Sylfaen"/>
          <w:color w:val="5E574E"/>
        </w:rPr>
        <w:t>, as well, have experienced major successes and have changed public awareness dramatically, but they have many more goals</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Social Movements and Social Ch</w:t>
      </w:r>
      <w:r>
        <w:rPr>
          <w:rFonts w:ascii="Sylfaen" w:hAnsi="Sylfaen"/>
          <w:sz w:val="32"/>
          <w:szCs w:val="32"/>
        </w:rPr>
        <w:t>ange</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Sometimes we </w:t>
      </w:r>
      <w:r>
        <w:rPr>
          <w:rFonts w:ascii="Sylfaen" w:hAnsi="Sylfaen"/>
          <w:color w:val="00B0F0"/>
        </w:rPr>
        <w:t xml:space="preserve">overlook the success of past social movements </w:t>
      </w:r>
      <w:r>
        <w:rPr>
          <w:rFonts w:ascii="Sylfaen" w:hAnsi="Sylfaen"/>
          <w:color w:val="5E574E"/>
        </w:rPr>
        <w:t>and take for granted the changes that other people have struggled so hard to win</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Beginning a century ago, workers’ movements fought to end child labour in factories, limit working hours and ma</w:t>
      </w:r>
      <w:r>
        <w:rPr>
          <w:rFonts w:ascii="Sylfaen" w:hAnsi="Sylfaen"/>
          <w:color w:val="5E574E"/>
        </w:rPr>
        <w:t xml:space="preserve">ke the workplace safer </w:t>
      </w:r>
    </w:p>
    <w:p w:rsidR="00000000" w:rsidRDefault="00303FD4">
      <w:pPr>
        <w:pStyle w:val="NormalWeb"/>
        <w:spacing w:before="200" w:beforeAutospacing="0" w:after="0" w:afterAutospacing="0"/>
        <w:ind w:left="517"/>
        <w:rPr>
          <w:rFonts w:ascii="Sylfaen" w:hAnsi="Sylfaen"/>
          <w:color w:val="5E574E"/>
        </w:rPr>
      </w:pPr>
      <w:r>
        <w:rPr>
          <w:rFonts w:ascii="Sylfaen" w:hAnsi="Sylfaen"/>
          <w:color w:val="5E574E"/>
        </w:rPr>
        <w:t>And women today have greater legal rights and economic opportunities won by earlier generations of women</w:t>
      </w:r>
    </w:p>
    <w:p w:rsidR="00000000" w:rsidRDefault="00303FD4">
      <w:pPr>
        <w:pStyle w:val="NormalWeb"/>
        <w:spacing w:before="200" w:beforeAutospacing="0" w:after="0" w:afterAutospacing="0"/>
        <w:ind w:left="517"/>
        <w:rPr>
          <w:rFonts w:ascii="Sylfaen" w:hAnsi="Sylfaen"/>
        </w:rPr>
      </w:pPr>
      <w:r>
        <w:rPr>
          <w:rFonts w:ascii="Sylfaen" w:hAnsi="Sylfaen"/>
          <w:color w:val="5E574E"/>
        </w:rPr>
        <w:t xml:space="preserve">Thus, social change is both the </w:t>
      </w:r>
      <w:r>
        <w:rPr>
          <w:rFonts w:ascii="Sylfaen" w:hAnsi="Sylfaen"/>
          <w:color w:val="00B0F0"/>
        </w:rPr>
        <w:t>cause</w:t>
      </w:r>
      <w:r>
        <w:rPr>
          <w:rFonts w:ascii="Sylfaen" w:hAnsi="Sylfaen"/>
          <w:color w:val="5E574E"/>
        </w:rPr>
        <w:t xml:space="preserve"> and the </w:t>
      </w:r>
      <w:r>
        <w:rPr>
          <w:rFonts w:ascii="Sylfaen" w:hAnsi="Sylfaen"/>
          <w:color w:val="00B0F0"/>
        </w:rPr>
        <w:t>consequence</w:t>
      </w:r>
      <w:r>
        <w:rPr>
          <w:rFonts w:ascii="Sylfaen" w:hAnsi="Sylfaen"/>
          <w:color w:val="5E574E"/>
        </w:rPr>
        <w:t xml:space="preserve"> of social movements</w:t>
      </w:r>
    </w:p>
    <w:p w:rsidR="00000000" w:rsidRDefault="00303FD4">
      <w:pPr>
        <w:pStyle w:val="NormalWeb"/>
        <w:spacing w:before="0" w:beforeAutospacing="0" w:after="0" w:afterAutospacing="0"/>
        <w:ind w:left="517"/>
        <w:rPr>
          <w:rFonts w:ascii="Sylfaen" w:hAnsi="Sylfaen"/>
          <w:color w:val="CBCBCB"/>
          <w:sz w:val="80"/>
          <w:szCs w:val="80"/>
        </w:rPr>
      </w:pPr>
      <w:r>
        <w:rPr>
          <w:rFonts w:ascii="Sylfaen" w:hAnsi="Sylfaen"/>
          <w:color w:val="CBCBCB"/>
          <w:sz w:val="80"/>
          <w:szCs w:val="80"/>
        </w:rPr>
        <w:t> </w:t>
      </w:r>
    </w:p>
    <w:p w:rsidR="00000000" w:rsidRDefault="00303FD4">
      <w:pPr>
        <w:pStyle w:val="NormalWeb"/>
        <w:spacing w:before="0" w:beforeAutospacing="0" w:after="0" w:afterAutospacing="0"/>
        <w:ind w:left="517"/>
        <w:rPr>
          <w:rFonts w:ascii="Sylfaen" w:hAnsi="Sylfaen"/>
          <w:sz w:val="32"/>
          <w:szCs w:val="32"/>
        </w:rPr>
      </w:pPr>
      <w:r>
        <w:rPr>
          <w:rFonts w:ascii="Sylfaen" w:hAnsi="Sylfaen"/>
          <w:sz w:val="32"/>
          <w:szCs w:val="32"/>
        </w:rPr>
        <w:t>Social Movements in the Future</w:t>
      </w:r>
    </w:p>
    <w:p w:rsidR="00000000" w:rsidRDefault="00303FD4">
      <w:pPr>
        <w:pStyle w:val="NormalWeb"/>
        <w:spacing w:before="160" w:beforeAutospacing="0" w:after="0" w:afterAutospacing="0"/>
        <w:ind w:left="517"/>
        <w:rPr>
          <w:rFonts w:ascii="Sylfaen" w:hAnsi="Sylfaen"/>
        </w:rPr>
      </w:pPr>
      <w:r>
        <w:rPr>
          <w:rFonts w:ascii="Sylfaen" w:hAnsi="Sylfaen"/>
          <w:color w:val="5E574E"/>
        </w:rPr>
        <w:t>Social movements</w:t>
      </w:r>
      <w:r>
        <w:rPr>
          <w:rFonts w:ascii="Sylfaen" w:hAnsi="Sylfaen"/>
          <w:color w:val="5E574E"/>
        </w:rPr>
        <w:t xml:space="preserve"> have </w:t>
      </w:r>
      <w:r>
        <w:rPr>
          <w:rFonts w:ascii="Sylfaen" w:hAnsi="Sylfaen"/>
          <w:color w:val="00B0F0"/>
        </w:rPr>
        <w:t>always been part of our society</w:t>
      </w:r>
      <w:r>
        <w:rPr>
          <w:rFonts w:ascii="Sylfaen" w:hAnsi="Sylfaen"/>
          <w:color w:val="5E574E"/>
        </w:rPr>
        <w:t>, although their focus, tactics, and intensity change with time</w:t>
      </w:r>
    </w:p>
    <w:p w:rsidR="00000000" w:rsidRDefault="00303FD4">
      <w:pPr>
        <w:pStyle w:val="NormalWeb"/>
        <w:spacing w:before="160" w:beforeAutospacing="0" w:after="0" w:afterAutospacing="0"/>
        <w:ind w:left="517"/>
        <w:rPr>
          <w:rFonts w:ascii="Sylfaen" w:hAnsi="Sylfaen"/>
          <w:color w:val="5E574E"/>
        </w:rPr>
      </w:pPr>
      <w:r>
        <w:rPr>
          <w:rFonts w:ascii="Sylfaen" w:hAnsi="Sylfaen"/>
          <w:color w:val="5E574E"/>
        </w:rPr>
        <w:t>There is little doubt, therefore, that social movements will continue to shape our way of life</w:t>
      </w:r>
    </w:p>
    <w:p w:rsidR="00000000" w:rsidRDefault="00303FD4">
      <w:pPr>
        <w:pStyle w:val="NormalWeb"/>
        <w:spacing w:before="160" w:beforeAutospacing="0" w:after="0" w:afterAutospacing="0"/>
        <w:ind w:left="517"/>
        <w:rPr>
          <w:rFonts w:ascii="Sylfaen" w:hAnsi="Sylfaen"/>
          <w:color w:val="5E574E"/>
        </w:rPr>
      </w:pPr>
      <w:r>
        <w:rPr>
          <w:rFonts w:ascii="Sylfaen" w:hAnsi="Sylfaen"/>
          <w:color w:val="5E574E"/>
        </w:rPr>
        <w:t>Indeed their scope is likely to increase</w:t>
      </w:r>
    </w:p>
    <w:p w:rsidR="00000000" w:rsidRDefault="00303FD4">
      <w:pPr>
        <w:numPr>
          <w:ilvl w:val="1"/>
          <w:numId w:val="138"/>
        </w:numPr>
        <w:spacing w:before="160"/>
        <w:ind w:left="517"/>
        <w:textAlignment w:val="center"/>
        <w:rPr>
          <w:rFonts w:ascii="Sylfaen" w:eastAsia="Times New Roman" w:hAnsi="Sylfaen"/>
          <w:sz w:val="28"/>
          <w:szCs w:val="28"/>
        </w:rPr>
      </w:pPr>
      <w:r>
        <w:rPr>
          <w:rFonts w:ascii="Sylfaen" w:eastAsia="Times New Roman" w:hAnsi="Sylfaen"/>
          <w:color w:val="00B0F0"/>
        </w:rPr>
        <w:t>Locally</w:t>
      </w:r>
      <w:r>
        <w:rPr>
          <w:rFonts w:ascii="Sylfaen" w:eastAsia="Times New Roman" w:hAnsi="Sylfaen"/>
          <w:color w:val="5E574E"/>
        </w:rPr>
        <w:t xml:space="preserve">, </w:t>
      </w:r>
      <w:r>
        <w:rPr>
          <w:rFonts w:ascii="Sylfaen" w:eastAsia="Times New Roman" w:hAnsi="Sylfaen"/>
          <w:color w:val="5E574E"/>
        </w:rPr>
        <w:t xml:space="preserve">protest should increase as women and other historically excluded categories of people gain a </w:t>
      </w:r>
      <w:r>
        <w:rPr>
          <w:rFonts w:ascii="Sylfaen" w:eastAsia="Times New Roman" w:hAnsi="Sylfaen"/>
          <w:color w:val="00B0F0"/>
        </w:rPr>
        <w:t>greater political voice</w:t>
      </w:r>
    </w:p>
    <w:p w:rsidR="00000000" w:rsidRDefault="00303FD4">
      <w:pPr>
        <w:numPr>
          <w:ilvl w:val="1"/>
          <w:numId w:val="138"/>
        </w:numPr>
        <w:spacing w:before="160"/>
        <w:ind w:left="517"/>
        <w:textAlignment w:val="center"/>
        <w:rPr>
          <w:rFonts w:ascii="Sylfaen" w:eastAsia="Times New Roman" w:hAnsi="Sylfaen"/>
          <w:sz w:val="28"/>
          <w:szCs w:val="28"/>
        </w:rPr>
      </w:pPr>
      <w:r>
        <w:rPr>
          <w:rFonts w:ascii="Sylfaen" w:eastAsia="Times New Roman" w:hAnsi="Sylfaen"/>
          <w:color w:val="00B0F0"/>
        </w:rPr>
        <w:t>Globally</w:t>
      </w:r>
      <w:r>
        <w:rPr>
          <w:rFonts w:ascii="Sylfaen" w:eastAsia="Times New Roman" w:hAnsi="Sylfaen"/>
          <w:color w:val="5E574E"/>
        </w:rPr>
        <w:t xml:space="preserve">, with </w:t>
      </w:r>
      <w:r>
        <w:rPr>
          <w:rFonts w:ascii="Sylfaen" w:eastAsia="Times New Roman" w:hAnsi="Sylfaen"/>
          <w:color w:val="00B0F0"/>
        </w:rPr>
        <w:t>new technology</w:t>
      </w:r>
      <w:r>
        <w:rPr>
          <w:rFonts w:ascii="Sylfaen" w:eastAsia="Times New Roman" w:hAnsi="Sylfaen"/>
          <w:color w:val="5E574E"/>
        </w:rPr>
        <w:t>, cable television, internet and social networks one can stay abreast of political events internationally, oft</w:t>
      </w:r>
      <w:r>
        <w:rPr>
          <w:rFonts w:ascii="Sylfaen" w:eastAsia="Times New Roman" w:hAnsi="Sylfaen"/>
          <w:color w:val="5E574E"/>
        </w:rPr>
        <w:t>en as they happen.  This is likely to produce an ever growing number of global social movements to tackle global problems</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pPr>
      <w:r>
        <w:t> </w:t>
      </w:r>
    </w:p>
    <w:p w:rsidR="00000000" w:rsidRDefault="00303FD4">
      <w:pPr>
        <w:pStyle w:val="NormalWeb"/>
        <w:spacing w:before="0" w:beforeAutospacing="0" w:after="0" w:afterAutospacing="0"/>
        <w:rPr>
          <w:rFonts w:ascii="Calibri" w:hAnsi="Calibri"/>
          <w:sz w:val="34"/>
          <w:szCs w:val="34"/>
        </w:rPr>
      </w:pPr>
      <w:r>
        <w:rPr>
          <w:rFonts w:ascii="Calibri" w:hAnsi="Calibri"/>
          <w:sz w:val="34"/>
          <w:szCs w:val="34"/>
        </w:rPr>
        <w:t>Sociology- Final exam</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December-16-12</w:t>
      </w:r>
    </w:p>
    <w:p w:rsidR="00000000" w:rsidRDefault="00303FD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11:37 AM</w:t>
      </w:r>
    </w:p>
    <w:p w:rsidR="00000000" w:rsidRDefault="00303FD4">
      <w:pPr>
        <w:pStyle w:val="NormalWeb"/>
        <w:spacing w:before="0" w:beforeAutospacing="0" w:after="0" w:afterAutospacing="0"/>
      </w:pPr>
      <w:r>
        <w:t> </w:t>
      </w:r>
    </w:p>
    <w:p w:rsidR="00000000" w:rsidRDefault="00303FD4">
      <w:pPr>
        <w:numPr>
          <w:ilvl w:val="1"/>
          <w:numId w:val="139"/>
        </w:numPr>
        <w:spacing w:before="80"/>
        <w:ind w:left="626"/>
        <w:textAlignment w:val="center"/>
        <w:rPr>
          <w:rFonts w:ascii="Calibri" w:eastAsia="Times New Roman" w:hAnsi="Calibri"/>
          <w:color w:val="00B0F0"/>
          <w:sz w:val="40"/>
          <w:szCs w:val="40"/>
          <w:lang w:val="en-US"/>
        </w:rPr>
      </w:pPr>
      <w:r>
        <w:rPr>
          <w:rFonts w:ascii="Constantia" w:eastAsia="Times New Roman" w:hAnsi="Constantia"/>
          <w:color w:val="CBCBCB"/>
          <w:sz w:val="40"/>
          <w:szCs w:val="40"/>
          <w:lang w:val="en-US"/>
        </w:rPr>
        <w:t xml:space="preserve">Define the concepts of social </w:t>
      </w:r>
      <w:r>
        <w:rPr>
          <w:rFonts w:ascii="Constantia" w:eastAsia="Times New Roman" w:hAnsi="Constantia"/>
          <w:color w:val="CBCBCB"/>
          <w:sz w:val="40"/>
          <w:szCs w:val="40"/>
          <w:lang w:val="en-US"/>
        </w:rPr>
        <w:t>stratification and social mobility and explain how they relate to each other?</w:t>
      </w:r>
    </w:p>
    <w:p w:rsidR="00000000" w:rsidRDefault="00303FD4">
      <w:pPr>
        <w:numPr>
          <w:ilvl w:val="1"/>
          <w:numId w:val="140"/>
        </w:numPr>
        <w:spacing w:before="80"/>
        <w:ind w:left="626"/>
        <w:textAlignment w:val="center"/>
        <w:rPr>
          <w:rFonts w:ascii="Constantia" w:eastAsia="Times New Roman" w:hAnsi="Constantia"/>
          <w:color w:val="00B0F0"/>
          <w:sz w:val="40"/>
          <w:szCs w:val="40"/>
          <w:lang w:val="en-US"/>
        </w:rPr>
      </w:pPr>
      <w:r>
        <w:rPr>
          <w:rFonts w:ascii="Constantia" w:eastAsia="Times New Roman" w:hAnsi="Constantia"/>
          <w:color w:val="CBCBCB"/>
          <w:sz w:val="40"/>
          <w:szCs w:val="40"/>
          <w:lang w:val="en-US"/>
        </w:rPr>
        <w:t xml:space="preserve">Discuss how race and ethnicity are socially constructed?  What does that mean? </w:t>
      </w:r>
    </w:p>
    <w:p w:rsidR="00000000" w:rsidRDefault="00303FD4">
      <w:pPr>
        <w:numPr>
          <w:ilvl w:val="1"/>
          <w:numId w:val="140"/>
        </w:numPr>
        <w:spacing w:before="80"/>
        <w:ind w:left="626"/>
        <w:textAlignment w:val="center"/>
        <w:rPr>
          <w:rFonts w:ascii="Constantia" w:eastAsia="Times New Roman" w:hAnsi="Constantia"/>
          <w:color w:val="00B0F0"/>
          <w:sz w:val="40"/>
          <w:szCs w:val="40"/>
          <w:lang w:val="en-US"/>
        </w:rPr>
      </w:pPr>
      <w:r>
        <w:rPr>
          <w:rFonts w:ascii="Constantia" w:eastAsia="Times New Roman" w:hAnsi="Constantia"/>
          <w:color w:val="CBCBCB"/>
          <w:sz w:val="40"/>
          <w:szCs w:val="40"/>
          <w:lang w:val="en-US"/>
        </w:rPr>
        <w:t>Define and discuss the difference between the concept of sex and the concept of gender?</w:t>
      </w:r>
    </w:p>
    <w:p w:rsidR="00000000" w:rsidRDefault="00303FD4">
      <w:pPr>
        <w:numPr>
          <w:ilvl w:val="1"/>
          <w:numId w:val="140"/>
        </w:numPr>
        <w:spacing w:before="80"/>
        <w:ind w:left="626"/>
        <w:textAlignment w:val="center"/>
        <w:rPr>
          <w:rFonts w:ascii="Constantia" w:eastAsia="Times New Roman" w:hAnsi="Constantia"/>
          <w:color w:val="00B0F0"/>
          <w:sz w:val="40"/>
          <w:szCs w:val="40"/>
          <w:lang w:val="en-US"/>
        </w:rPr>
      </w:pPr>
      <w:r>
        <w:rPr>
          <w:rFonts w:ascii="Constantia" w:eastAsia="Times New Roman" w:hAnsi="Constantia"/>
          <w:color w:val="CBCBCB"/>
          <w:sz w:val="40"/>
          <w:szCs w:val="40"/>
          <w:lang w:val="en-US"/>
        </w:rPr>
        <w:t>Define and</w:t>
      </w:r>
      <w:r>
        <w:rPr>
          <w:rFonts w:ascii="Constantia" w:eastAsia="Times New Roman" w:hAnsi="Constantia"/>
          <w:color w:val="CBCBCB"/>
          <w:sz w:val="40"/>
          <w:szCs w:val="40"/>
          <w:lang w:val="en-US"/>
        </w:rPr>
        <w:t xml:space="preserve"> discuss what is homophobia?  How is it combated?</w:t>
      </w:r>
    </w:p>
    <w:p w:rsidR="00000000" w:rsidRDefault="00303FD4">
      <w:pPr>
        <w:numPr>
          <w:ilvl w:val="1"/>
          <w:numId w:val="140"/>
        </w:numPr>
        <w:spacing w:before="80"/>
        <w:ind w:left="626"/>
        <w:textAlignment w:val="center"/>
        <w:rPr>
          <w:rFonts w:ascii="Constantia" w:eastAsia="Times New Roman" w:hAnsi="Constantia"/>
          <w:color w:val="00B0F0"/>
          <w:sz w:val="40"/>
          <w:szCs w:val="40"/>
        </w:rPr>
      </w:pPr>
      <w:r>
        <w:rPr>
          <w:rFonts w:ascii="Constantia" w:eastAsia="Times New Roman" w:hAnsi="Constantia"/>
          <w:color w:val="CBCBCB"/>
          <w:sz w:val="40"/>
          <w:szCs w:val="40"/>
        </w:rPr>
        <w:t xml:space="preserve">Define in your own words and distinguish the three different types of social groups: communities, social networks and organizations? </w:t>
      </w:r>
    </w:p>
    <w:p w:rsidR="00000000" w:rsidRDefault="00303FD4">
      <w:pPr>
        <w:numPr>
          <w:ilvl w:val="1"/>
          <w:numId w:val="140"/>
        </w:numPr>
        <w:spacing w:before="80"/>
        <w:ind w:left="626"/>
        <w:textAlignment w:val="center"/>
        <w:rPr>
          <w:rFonts w:ascii="Constantia" w:eastAsia="Times New Roman" w:hAnsi="Constantia"/>
          <w:color w:val="00B0F0"/>
          <w:sz w:val="40"/>
          <w:szCs w:val="40"/>
        </w:rPr>
      </w:pPr>
      <w:r>
        <w:rPr>
          <w:rFonts w:ascii="Constantia" w:eastAsia="Times New Roman" w:hAnsi="Constantia"/>
          <w:color w:val="CBCBCB"/>
          <w:sz w:val="40"/>
          <w:szCs w:val="40"/>
        </w:rPr>
        <w:t>In your own words define social movements? Compare the various types and</w:t>
      </w:r>
      <w:r>
        <w:rPr>
          <w:rFonts w:ascii="Constantia" w:eastAsia="Times New Roman" w:hAnsi="Constantia"/>
          <w:color w:val="CBCBCB"/>
          <w:sz w:val="40"/>
          <w:szCs w:val="40"/>
        </w:rPr>
        <w:t xml:space="preserve"> offer an example of each and explain why it is a good example?</w:t>
      </w:r>
    </w:p>
    <w:p w:rsidR="00000000" w:rsidRDefault="00303FD4">
      <w:pPr>
        <w:pStyle w:val="NormalWeb"/>
        <w:spacing w:before="0" w:beforeAutospacing="0" w:after="0" w:afterAutospacing="0"/>
        <w:ind w:left="626"/>
        <w:rPr>
          <w:rFonts w:ascii="Constantia" w:hAnsi="Constantia"/>
          <w:color w:val="CBCBCB"/>
          <w:sz w:val="40"/>
          <w:szCs w:val="40"/>
        </w:rPr>
      </w:pPr>
      <w:r>
        <w:rPr>
          <w:rFonts w:ascii="Constantia" w:hAnsi="Constantia"/>
          <w:color w:val="CBCBCB"/>
          <w:sz w:val="40"/>
          <w:szCs w:val="40"/>
        </w:rPr>
        <w:t> </w:t>
      </w:r>
    </w:p>
    <w:p w:rsidR="00000000" w:rsidRDefault="00303FD4">
      <w:pPr>
        <w:pStyle w:val="NormalWeb"/>
        <w:spacing w:before="80" w:beforeAutospacing="0" w:after="0" w:afterAutospacing="0"/>
        <w:ind w:left="626"/>
        <w:rPr>
          <w:rFonts w:ascii="Constantia" w:hAnsi="Constantia"/>
          <w:color w:val="000000"/>
          <w:sz w:val="38"/>
          <w:szCs w:val="38"/>
          <w:lang w:val="en-US"/>
        </w:rPr>
      </w:pPr>
      <w:r>
        <w:rPr>
          <w:rFonts w:ascii="Constantia" w:hAnsi="Constantia"/>
          <w:color w:val="000000"/>
          <w:sz w:val="38"/>
          <w:szCs w:val="38"/>
          <w:lang w:val="en-US"/>
        </w:rPr>
        <w:t xml:space="preserve">Draw on material from </w:t>
      </w:r>
      <w:r>
        <w:rPr>
          <w:rFonts w:ascii="Constantia" w:hAnsi="Constantia"/>
          <w:b/>
          <w:bCs/>
          <w:color w:val="000000"/>
          <w:sz w:val="38"/>
          <w:szCs w:val="38"/>
          <w:lang w:val="en-US"/>
        </w:rPr>
        <w:t>each</w:t>
      </w:r>
      <w:r>
        <w:rPr>
          <w:rFonts w:ascii="Constantia" w:hAnsi="Constantia"/>
          <w:color w:val="000000"/>
          <w:sz w:val="38"/>
          <w:szCs w:val="38"/>
          <w:lang w:val="en-US"/>
        </w:rPr>
        <w:t xml:space="preserve"> of the following twelve topics: i) sociological theory, ii) research methods, iii) culture, iv) socialization, v) social interaction, vi) class and power, vii) wor</w:t>
      </w:r>
      <w:r>
        <w:rPr>
          <w:rFonts w:ascii="Constantia" w:hAnsi="Constantia"/>
          <w:color w:val="000000"/>
          <w:sz w:val="38"/>
          <w:szCs w:val="38"/>
          <w:lang w:val="en-US"/>
        </w:rPr>
        <w:t>k and economy, viii) race and ethnicity, ix) gender, x) sexual orientation, xi) groups and organizations, and xii) social movements</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6125F"/>
    <w:multiLevelType w:val="multilevel"/>
    <w:tmpl w:val="1512AB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9DF51FC"/>
    <w:multiLevelType w:val="multilevel"/>
    <w:tmpl w:val="FEB02E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B7A75CC"/>
    <w:multiLevelType w:val="multilevel"/>
    <w:tmpl w:val="E19E09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D616196"/>
    <w:multiLevelType w:val="hybridMultilevel"/>
    <w:tmpl w:val="20442358"/>
    <w:lvl w:ilvl="0" w:tplc="3FCCDCBE">
      <w:start w:val="1"/>
      <w:numFmt w:val="bullet"/>
      <w:lvlText w:val=""/>
      <w:lvlJc w:val="left"/>
      <w:pPr>
        <w:tabs>
          <w:tab w:val="num" w:pos="720"/>
        </w:tabs>
        <w:ind w:left="720" w:hanging="360"/>
      </w:pPr>
      <w:rPr>
        <w:rFonts w:ascii="Symbol" w:hAnsi="Symbol" w:hint="default"/>
        <w:sz w:val="20"/>
      </w:rPr>
    </w:lvl>
    <w:lvl w:ilvl="1" w:tplc="0A501C3A">
      <w:start w:val="1"/>
      <w:numFmt w:val="bullet"/>
      <w:lvlText w:val=""/>
      <w:lvlJc w:val="left"/>
      <w:pPr>
        <w:tabs>
          <w:tab w:val="num" w:pos="1440"/>
        </w:tabs>
        <w:ind w:left="1440" w:hanging="360"/>
      </w:pPr>
      <w:rPr>
        <w:rFonts w:ascii="Symbol" w:hAnsi="Symbol" w:hint="default"/>
        <w:sz w:val="20"/>
      </w:rPr>
    </w:lvl>
    <w:lvl w:ilvl="2" w:tplc="31CCBD22" w:tentative="1">
      <w:start w:val="1"/>
      <w:numFmt w:val="bullet"/>
      <w:lvlText w:val=""/>
      <w:lvlJc w:val="left"/>
      <w:pPr>
        <w:tabs>
          <w:tab w:val="num" w:pos="2160"/>
        </w:tabs>
        <w:ind w:left="2160" w:hanging="360"/>
      </w:pPr>
      <w:rPr>
        <w:rFonts w:ascii="Wingdings" w:hAnsi="Wingdings" w:hint="default"/>
        <w:sz w:val="20"/>
      </w:rPr>
    </w:lvl>
    <w:lvl w:ilvl="3" w:tplc="78F4A0FE" w:tentative="1">
      <w:start w:val="1"/>
      <w:numFmt w:val="bullet"/>
      <w:lvlText w:val=""/>
      <w:lvlJc w:val="left"/>
      <w:pPr>
        <w:tabs>
          <w:tab w:val="num" w:pos="2880"/>
        </w:tabs>
        <w:ind w:left="2880" w:hanging="360"/>
      </w:pPr>
      <w:rPr>
        <w:rFonts w:ascii="Wingdings" w:hAnsi="Wingdings" w:hint="default"/>
        <w:sz w:val="20"/>
      </w:rPr>
    </w:lvl>
    <w:lvl w:ilvl="4" w:tplc="982C43A2" w:tentative="1">
      <w:start w:val="1"/>
      <w:numFmt w:val="bullet"/>
      <w:lvlText w:val=""/>
      <w:lvlJc w:val="left"/>
      <w:pPr>
        <w:tabs>
          <w:tab w:val="num" w:pos="3600"/>
        </w:tabs>
        <w:ind w:left="3600" w:hanging="360"/>
      </w:pPr>
      <w:rPr>
        <w:rFonts w:ascii="Wingdings" w:hAnsi="Wingdings" w:hint="default"/>
        <w:sz w:val="20"/>
      </w:rPr>
    </w:lvl>
    <w:lvl w:ilvl="5" w:tplc="290AD8B0" w:tentative="1">
      <w:start w:val="1"/>
      <w:numFmt w:val="bullet"/>
      <w:lvlText w:val=""/>
      <w:lvlJc w:val="left"/>
      <w:pPr>
        <w:tabs>
          <w:tab w:val="num" w:pos="4320"/>
        </w:tabs>
        <w:ind w:left="4320" w:hanging="360"/>
      </w:pPr>
      <w:rPr>
        <w:rFonts w:ascii="Wingdings" w:hAnsi="Wingdings" w:hint="default"/>
        <w:sz w:val="20"/>
      </w:rPr>
    </w:lvl>
    <w:lvl w:ilvl="6" w:tplc="83585002" w:tentative="1">
      <w:start w:val="1"/>
      <w:numFmt w:val="bullet"/>
      <w:lvlText w:val=""/>
      <w:lvlJc w:val="left"/>
      <w:pPr>
        <w:tabs>
          <w:tab w:val="num" w:pos="5040"/>
        </w:tabs>
        <w:ind w:left="5040" w:hanging="360"/>
      </w:pPr>
      <w:rPr>
        <w:rFonts w:ascii="Wingdings" w:hAnsi="Wingdings" w:hint="default"/>
        <w:sz w:val="20"/>
      </w:rPr>
    </w:lvl>
    <w:lvl w:ilvl="7" w:tplc="D062C728" w:tentative="1">
      <w:start w:val="1"/>
      <w:numFmt w:val="bullet"/>
      <w:lvlText w:val=""/>
      <w:lvlJc w:val="left"/>
      <w:pPr>
        <w:tabs>
          <w:tab w:val="num" w:pos="5760"/>
        </w:tabs>
        <w:ind w:left="5760" w:hanging="360"/>
      </w:pPr>
      <w:rPr>
        <w:rFonts w:ascii="Wingdings" w:hAnsi="Wingdings" w:hint="default"/>
        <w:sz w:val="20"/>
      </w:rPr>
    </w:lvl>
    <w:lvl w:ilvl="8" w:tplc="E27891AE" w:tentative="1">
      <w:start w:val="1"/>
      <w:numFmt w:val="bullet"/>
      <w:lvlText w:val=""/>
      <w:lvlJc w:val="left"/>
      <w:pPr>
        <w:tabs>
          <w:tab w:val="num" w:pos="6480"/>
        </w:tabs>
        <w:ind w:left="6480" w:hanging="360"/>
      </w:pPr>
      <w:rPr>
        <w:rFonts w:ascii="Wingdings" w:hAnsi="Wingdings" w:hint="default"/>
        <w:sz w:val="20"/>
      </w:rPr>
    </w:lvl>
  </w:abstractNum>
  <w:abstractNum w:abstractNumId="4">
    <w:nsid w:val="0DC45958"/>
    <w:multiLevelType w:val="multilevel"/>
    <w:tmpl w:val="B802C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1028703A"/>
    <w:multiLevelType w:val="multilevel"/>
    <w:tmpl w:val="5A8AE1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14B9361C"/>
    <w:multiLevelType w:val="hybridMultilevel"/>
    <w:tmpl w:val="21169276"/>
    <w:lvl w:ilvl="0" w:tplc="63682C74">
      <w:start w:val="1"/>
      <w:numFmt w:val="bullet"/>
      <w:lvlText w:val=""/>
      <w:lvlJc w:val="left"/>
      <w:pPr>
        <w:tabs>
          <w:tab w:val="num" w:pos="720"/>
        </w:tabs>
        <w:ind w:left="720" w:hanging="360"/>
      </w:pPr>
      <w:rPr>
        <w:rFonts w:ascii="Symbol" w:hAnsi="Symbol" w:hint="default"/>
        <w:sz w:val="20"/>
      </w:rPr>
    </w:lvl>
    <w:lvl w:ilvl="1" w:tplc="A7B65B02">
      <w:start w:val="1"/>
      <w:numFmt w:val="bullet"/>
      <w:lvlText w:val=""/>
      <w:lvlJc w:val="right"/>
      <w:pPr>
        <w:tabs>
          <w:tab w:val="num" w:pos="1440"/>
        </w:tabs>
        <w:ind w:left="1440" w:hanging="360"/>
      </w:pPr>
      <w:rPr>
        <w:rFonts w:ascii="Symbol" w:hAnsi="Symbol" w:hint="default"/>
        <w:sz w:val="20"/>
      </w:rPr>
    </w:lvl>
    <w:lvl w:ilvl="2" w:tplc="F30E03B6" w:tentative="1">
      <w:start w:val="1"/>
      <w:numFmt w:val="bullet"/>
      <w:lvlText w:val=""/>
      <w:lvlJc w:val="left"/>
      <w:pPr>
        <w:tabs>
          <w:tab w:val="num" w:pos="2160"/>
        </w:tabs>
        <w:ind w:left="2160" w:hanging="360"/>
      </w:pPr>
      <w:rPr>
        <w:rFonts w:ascii="Wingdings" w:hAnsi="Wingdings" w:hint="default"/>
        <w:sz w:val="20"/>
      </w:rPr>
    </w:lvl>
    <w:lvl w:ilvl="3" w:tplc="D7489FD8" w:tentative="1">
      <w:start w:val="1"/>
      <w:numFmt w:val="bullet"/>
      <w:lvlText w:val=""/>
      <w:lvlJc w:val="left"/>
      <w:pPr>
        <w:tabs>
          <w:tab w:val="num" w:pos="2880"/>
        </w:tabs>
        <w:ind w:left="2880" w:hanging="360"/>
      </w:pPr>
      <w:rPr>
        <w:rFonts w:ascii="Wingdings" w:hAnsi="Wingdings" w:hint="default"/>
        <w:sz w:val="20"/>
      </w:rPr>
    </w:lvl>
    <w:lvl w:ilvl="4" w:tplc="B8284924" w:tentative="1">
      <w:start w:val="1"/>
      <w:numFmt w:val="bullet"/>
      <w:lvlText w:val=""/>
      <w:lvlJc w:val="left"/>
      <w:pPr>
        <w:tabs>
          <w:tab w:val="num" w:pos="3600"/>
        </w:tabs>
        <w:ind w:left="3600" w:hanging="360"/>
      </w:pPr>
      <w:rPr>
        <w:rFonts w:ascii="Wingdings" w:hAnsi="Wingdings" w:hint="default"/>
        <w:sz w:val="20"/>
      </w:rPr>
    </w:lvl>
    <w:lvl w:ilvl="5" w:tplc="4830EFBE" w:tentative="1">
      <w:start w:val="1"/>
      <w:numFmt w:val="bullet"/>
      <w:lvlText w:val=""/>
      <w:lvlJc w:val="left"/>
      <w:pPr>
        <w:tabs>
          <w:tab w:val="num" w:pos="4320"/>
        </w:tabs>
        <w:ind w:left="4320" w:hanging="360"/>
      </w:pPr>
      <w:rPr>
        <w:rFonts w:ascii="Wingdings" w:hAnsi="Wingdings" w:hint="default"/>
        <w:sz w:val="20"/>
      </w:rPr>
    </w:lvl>
    <w:lvl w:ilvl="6" w:tplc="D88E39C0" w:tentative="1">
      <w:start w:val="1"/>
      <w:numFmt w:val="bullet"/>
      <w:lvlText w:val=""/>
      <w:lvlJc w:val="left"/>
      <w:pPr>
        <w:tabs>
          <w:tab w:val="num" w:pos="5040"/>
        </w:tabs>
        <w:ind w:left="5040" w:hanging="360"/>
      </w:pPr>
      <w:rPr>
        <w:rFonts w:ascii="Wingdings" w:hAnsi="Wingdings" w:hint="default"/>
        <w:sz w:val="20"/>
      </w:rPr>
    </w:lvl>
    <w:lvl w:ilvl="7" w:tplc="E264B61A" w:tentative="1">
      <w:start w:val="1"/>
      <w:numFmt w:val="bullet"/>
      <w:lvlText w:val=""/>
      <w:lvlJc w:val="left"/>
      <w:pPr>
        <w:tabs>
          <w:tab w:val="num" w:pos="5760"/>
        </w:tabs>
        <w:ind w:left="5760" w:hanging="360"/>
      </w:pPr>
      <w:rPr>
        <w:rFonts w:ascii="Wingdings" w:hAnsi="Wingdings" w:hint="default"/>
        <w:sz w:val="20"/>
      </w:rPr>
    </w:lvl>
    <w:lvl w:ilvl="8" w:tplc="82602284" w:tentative="1">
      <w:start w:val="1"/>
      <w:numFmt w:val="bullet"/>
      <w:lvlText w:val=""/>
      <w:lvlJc w:val="left"/>
      <w:pPr>
        <w:tabs>
          <w:tab w:val="num" w:pos="6480"/>
        </w:tabs>
        <w:ind w:left="6480" w:hanging="360"/>
      </w:pPr>
      <w:rPr>
        <w:rFonts w:ascii="Wingdings" w:hAnsi="Wingdings" w:hint="default"/>
        <w:sz w:val="20"/>
      </w:rPr>
    </w:lvl>
  </w:abstractNum>
  <w:abstractNum w:abstractNumId="7">
    <w:nsid w:val="16766725"/>
    <w:multiLevelType w:val="multilevel"/>
    <w:tmpl w:val="944EF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AD4B7A"/>
    <w:multiLevelType w:val="multilevel"/>
    <w:tmpl w:val="954400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D2E8F"/>
    <w:multiLevelType w:val="multilevel"/>
    <w:tmpl w:val="DA62A4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1A5F75A0"/>
    <w:multiLevelType w:val="multilevel"/>
    <w:tmpl w:val="8236ED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A25E63"/>
    <w:multiLevelType w:val="multilevel"/>
    <w:tmpl w:val="ABF2DF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E1317A"/>
    <w:multiLevelType w:val="multilevel"/>
    <w:tmpl w:val="AE7EB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D543C8"/>
    <w:multiLevelType w:val="multilevel"/>
    <w:tmpl w:val="281E6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1EF66E9B"/>
    <w:multiLevelType w:val="multilevel"/>
    <w:tmpl w:val="1BA27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5D63E3"/>
    <w:multiLevelType w:val="multilevel"/>
    <w:tmpl w:val="7DB2B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7F93387"/>
    <w:multiLevelType w:val="multilevel"/>
    <w:tmpl w:val="245AFE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29597EBE"/>
    <w:multiLevelType w:val="multilevel"/>
    <w:tmpl w:val="2DB49D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29927C66"/>
    <w:multiLevelType w:val="multilevel"/>
    <w:tmpl w:val="6A76C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932558"/>
    <w:multiLevelType w:val="hybridMultilevel"/>
    <w:tmpl w:val="CC043AC4"/>
    <w:lvl w:ilvl="0" w:tplc="E910BEE0">
      <w:start w:val="1"/>
      <w:numFmt w:val="bullet"/>
      <w:lvlText w:val=""/>
      <w:lvlJc w:val="left"/>
      <w:pPr>
        <w:tabs>
          <w:tab w:val="num" w:pos="720"/>
        </w:tabs>
        <w:ind w:left="720" w:hanging="360"/>
      </w:pPr>
      <w:rPr>
        <w:rFonts w:ascii="Symbol" w:hAnsi="Symbol" w:hint="default"/>
        <w:sz w:val="20"/>
      </w:rPr>
    </w:lvl>
    <w:lvl w:ilvl="1" w:tplc="466E5D0E">
      <w:start w:val="1"/>
      <w:numFmt w:val="bullet"/>
      <w:lvlText w:val=""/>
      <w:lvlJc w:val="left"/>
      <w:pPr>
        <w:tabs>
          <w:tab w:val="num" w:pos="1440"/>
        </w:tabs>
        <w:ind w:left="1440" w:hanging="360"/>
      </w:pPr>
      <w:rPr>
        <w:rFonts w:ascii="Symbol" w:hAnsi="Symbol" w:hint="default"/>
        <w:sz w:val="20"/>
      </w:rPr>
    </w:lvl>
    <w:lvl w:ilvl="2" w:tplc="35707820" w:tentative="1">
      <w:start w:val="1"/>
      <w:numFmt w:val="bullet"/>
      <w:lvlText w:val=""/>
      <w:lvlJc w:val="left"/>
      <w:pPr>
        <w:tabs>
          <w:tab w:val="num" w:pos="2160"/>
        </w:tabs>
        <w:ind w:left="2160" w:hanging="360"/>
      </w:pPr>
      <w:rPr>
        <w:rFonts w:ascii="Wingdings" w:hAnsi="Wingdings" w:hint="default"/>
        <w:sz w:val="20"/>
      </w:rPr>
    </w:lvl>
    <w:lvl w:ilvl="3" w:tplc="E410C928" w:tentative="1">
      <w:start w:val="1"/>
      <w:numFmt w:val="bullet"/>
      <w:lvlText w:val=""/>
      <w:lvlJc w:val="left"/>
      <w:pPr>
        <w:tabs>
          <w:tab w:val="num" w:pos="2880"/>
        </w:tabs>
        <w:ind w:left="2880" w:hanging="360"/>
      </w:pPr>
      <w:rPr>
        <w:rFonts w:ascii="Wingdings" w:hAnsi="Wingdings" w:hint="default"/>
        <w:sz w:val="20"/>
      </w:rPr>
    </w:lvl>
    <w:lvl w:ilvl="4" w:tplc="9A461A22" w:tentative="1">
      <w:start w:val="1"/>
      <w:numFmt w:val="bullet"/>
      <w:lvlText w:val=""/>
      <w:lvlJc w:val="left"/>
      <w:pPr>
        <w:tabs>
          <w:tab w:val="num" w:pos="3600"/>
        </w:tabs>
        <w:ind w:left="3600" w:hanging="360"/>
      </w:pPr>
      <w:rPr>
        <w:rFonts w:ascii="Wingdings" w:hAnsi="Wingdings" w:hint="default"/>
        <w:sz w:val="20"/>
      </w:rPr>
    </w:lvl>
    <w:lvl w:ilvl="5" w:tplc="E1447204" w:tentative="1">
      <w:start w:val="1"/>
      <w:numFmt w:val="bullet"/>
      <w:lvlText w:val=""/>
      <w:lvlJc w:val="left"/>
      <w:pPr>
        <w:tabs>
          <w:tab w:val="num" w:pos="4320"/>
        </w:tabs>
        <w:ind w:left="4320" w:hanging="360"/>
      </w:pPr>
      <w:rPr>
        <w:rFonts w:ascii="Wingdings" w:hAnsi="Wingdings" w:hint="default"/>
        <w:sz w:val="20"/>
      </w:rPr>
    </w:lvl>
    <w:lvl w:ilvl="6" w:tplc="A6B89126" w:tentative="1">
      <w:start w:val="1"/>
      <w:numFmt w:val="bullet"/>
      <w:lvlText w:val=""/>
      <w:lvlJc w:val="left"/>
      <w:pPr>
        <w:tabs>
          <w:tab w:val="num" w:pos="5040"/>
        </w:tabs>
        <w:ind w:left="5040" w:hanging="360"/>
      </w:pPr>
      <w:rPr>
        <w:rFonts w:ascii="Wingdings" w:hAnsi="Wingdings" w:hint="default"/>
        <w:sz w:val="20"/>
      </w:rPr>
    </w:lvl>
    <w:lvl w:ilvl="7" w:tplc="E404EB9E" w:tentative="1">
      <w:start w:val="1"/>
      <w:numFmt w:val="bullet"/>
      <w:lvlText w:val=""/>
      <w:lvlJc w:val="left"/>
      <w:pPr>
        <w:tabs>
          <w:tab w:val="num" w:pos="5760"/>
        </w:tabs>
        <w:ind w:left="5760" w:hanging="360"/>
      </w:pPr>
      <w:rPr>
        <w:rFonts w:ascii="Wingdings" w:hAnsi="Wingdings" w:hint="default"/>
        <w:sz w:val="20"/>
      </w:rPr>
    </w:lvl>
    <w:lvl w:ilvl="8" w:tplc="CD96B200"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DD36BF"/>
    <w:multiLevelType w:val="multilevel"/>
    <w:tmpl w:val="D226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A3B514E"/>
    <w:multiLevelType w:val="hybridMultilevel"/>
    <w:tmpl w:val="E2B2557E"/>
    <w:lvl w:ilvl="0" w:tplc="5AEEBB1A">
      <w:start w:val="1"/>
      <w:numFmt w:val="bullet"/>
      <w:lvlText w:val=""/>
      <w:lvlJc w:val="left"/>
      <w:pPr>
        <w:tabs>
          <w:tab w:val="num" w:pos="720"/>
        </w:tabs>
        <w:ind w:left="720" w:hanging="360"/>
      </w:pPr>
      <w:rPr>
        <w:rFonts w:ascii="Symbol" w:hAnsi="Symbol" w:hint="default"/>
        <w:sz w:val="20"/>
      </w:rPr>
    </w:lvl>
    <w:lvl w:ilvl="1" w:tplc="7C5C6A7C">
      <w:start w:val="1"/>
      <w:numFmt w:val="decimal"/>
      <w:lvlText w:val="%2."/>
      <w:lvlJc w:val="left"/>
      <w:pPr>
        <w:tabs>
          <w:tab w:val="num" w:pos="1440"/>
        </w:tabs>
        <w:ind w:left="1440" w:hanging="360"/>
      </w:pPr>
    </w:lvl>
    <w:lvl w:ilvl="2" w:tplc="811219C6" w:tentative="1">
      <w:start w:val="1"/>
      <w:numFmt w:val="bullet"/>
      <w:lvlText w:val=""/>
      <w:lvlJc w:val="left"/>
      <w:pPr>
        <w:tabs>
          <w:tab w:val="num" w:pos="2160"/>
        </w:tabs>
        <w:ind w:left="2160" w:hanging="360"/>
      </w:pPr>
      <w:rPr>
        <w:rFonts w:ascii="Wingdings" w:hAnsi="Wingdings" w:hint="default"/>
        <w:sz w:val="20"/>
      </w:rPr>
    </w:lvl>
    <w:lvl w:ilvl="3" w:tplc="44280FB4" w:tentative="1">
      <w:start w:val="1"/>
      <w:numFmt w:val="bullet"/>
      <w:lvlText w:val=""/>
      <w:lvlJc w:val="left"/>
      <w:pPr>
        <w:tabs>
          <w:tab w:val="num" w:pos="2880"/>
        </w:tabs>
        <w:ind w:left="2880" w:hanging="360"/>
      </w:pPr>
      <w:rPr>
        <w:rFonts w:ascii="Wingdings" w:hAnsi="Wingdings" w:hint="default"/>
        <w:sz w:val="20"/>
      </w:rPr>
    </w:lvl>
    <w:lvl w:ilvl="4" w:tplc="D8D03E6A" w:tentative="1">
      <w:start w:val="1"/>
      <w:numFmt w:val="bullet"/>
      <w:lvlText w:val=""/>
      <w:lvlJc w:val="left"/>
      <w:pPr>
        <w:tabs>
          <w:tab w:val="num" w:pos="3600"/>
        </w:tabs>
        <w:ind w:left="3600" w:hanging="360"/>
      </w:pPr>
      <w:rPr>
        <w:rFonts w:ascii="Wingdings" w:hAnsi="Wingdings" w:hint="default"/>
        <w:sz w:val="20"/>
      </w:rPr>
    </w:lvl>
    <w:lvl w:ilvl="5" w:tplc="B1DCD0E0" w:tentative="1">
      <w:start w:val="1"/>
      <w:numFmt w:val="bullet"/>
      <w:lvlText w:val=""/>
      <w:lvlJc w:val="left"/>
      <w:pPr>
        <w:tabs>
          <w:tab w:val="num" w:pos="4320"/>
        </w:tabs>
        <w:ind w:left="4320" w:hanging="360"/>
      </w:pPr>
      <w:rPr>
        <w:rFonts w:ascii="Wingdings" w:hAnsi="Wingdings" w:hint="default"/>
        <w:sz w:val="20"/>
      </w:rPr>
    </w:lvl>
    <w:lvl w:ilvl="6" w:tplc="BD6ECCBC" w:tentative="1">
      <w:start w:val="1"/>
      <w:numFmt w:val="bullet"/>
      <w:lvlText w:val=""/>
      <w:lvlJc w:val="left"/>
      <w:pPr>
        <w:tabs>
          <w:tab w:val="num" w:pos="5040"/>
        </w:tabs>
        <w:ind w:left="5040" w:hanging="360"/>
      </w:pPr>
      <w:rPr>
        <w:rFonts w:ascii="Wingdings" w:hAnsi="Wingdings" w:hint="default"/>
        <w:sz w:val="20"/>
      </w:rPr>
    </w:lvl>
    <w:lvl w:ilvl="7" w:tplc="D03C3074" w:tentative="1">
      <w:start w:val="1"/>
      <w:numFmt w:val="bullet"/>
      <w:lvlText w:val=""/>
      <w:lvlJc w:val="left"/>
      <w:pPr>
        <w:tabs>
          <w:tab w:val="num" w:pos="5760"/>
        </w:tabs>
        <w:ind w:left="5760" w:hanging="360"/>
      </w:pPr>
      <w:rPr>
        <w:rFonts w:ascii="Wingdings" w:hAnsi="Wingdings" w:hint="default"/>
        <w:sz w:val="20"/>
      </w:rPr>
    </w:lvl>
    <w:lvl w:ilvl="8" w:tplc="249E3C20" w:tentative="1">
      <w:start w:val="1"/>
      <w:numFmt w:val="bullet"/>
      <w:lvlText w:val=""/>
      <w:lvlJc w:val="left"/>
      <w:pPr>
        <w:tabs>
          <w:tab w:val="num" w:pos="6480"/>
        </w:tabs>
        <w:ind w:left="6480" w:hanging="360"/>
      </w:pPr>
      <w:rPr>
        <w:rFonts w:ascii="Wingdings" w:hAnsi="Wingdings" w:hint="default"/>
        <w:sz w:val="20"/>
      </w:rPr>
    </w:lvl>
  </w:abstractNum>
  <w:abstractNum w:abstractNumId="22">
    <w:nsid w:val="2AAA79B1"/>
    <w:multiLevelType w:val="multilevel"/>
    <w:tmpl w:val="BE68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F574681"/>
    <w:multiLevelType w:val="hybridMultilevel"/>
    <w:tmpl w:val="2E6A0A36"/>
    <w:lvl w:ilvl="0" w:tplc="3A6C8F6E">
      <w:start w:val="1"/>
      <w:numFmt w:val="bullet"/>
      <w:lvlText w:val=""/>
      <w:lvlJc w:val="left"/>
      <w:pPr>
        <w:tabs>
          <w:tab w:val="num" w:pos="720"/>
        </w:tabs>
        <w:ind w:left="720" w:hanging="360"/>
      </w:pPr>
      <w:rPr>
        <w:rFonts w:ascii="Symbol" w:hAnsi="Symbol" w:hint="default"/>
        <w:sz w:val="20"/>
      </w:rPr>
    </w:lvl>
    <w:lvl w:ilvl="1" w:tplc="DCF409E4">
      <w:start w:val="1"/>
      <w:numFmt w:val="decimal"/>
      <w:lvlText w:val="%2."/>
      <w:lvlJc w:val="left"/>
      <w:pPr>
        <w:tabs>
          <w:tab w:val="num" w:pos="1440"/>
        </w:tabs>
        <w:ind w:left="1440" w:hanging="360"/>
      </w:pPr>
    </w:lvl>
    <w:lvl w:ilvl="2" w:tplc="B9A20D68" w:tentative="1">
      <w:start w:val="1"/>
      <w:numFmt w:val="bullet"/>
      <w:lvlText w:val=""/>
      <w:lvlJc w:val="left"/>
      <w:pPr>
        <w:tabs>
          <w:tab w:val="num" w:pos="2160"/>
        </w:tabs>
        <w:ind w:left="2160" w:hanging="360"/>
      </w:pPr>
      <w:rPr>
        <w:rFonts w:ascii="Wingdings" w:hAnsi="Wingdings" w:hint="default"/>
        <w:sz w:val="20"/>
      </w:rPr>
    </w:lvl>
    <w:lvl w:ilvl="3" w:tplc="B28E5E18" w:tentative="1">
      <w:start w:val="1"/>
      <w:numFmt w:val="bullet"/>
      <w:lvlText w:val=""/>
      <w:lvlJc w:val="left"/>
      <w:pPr>
        <w:tabs>
          <w:tab w:val="num" w:pos="2880"/>
        </w:tabs>
        <w:ind w:left="2880" w:hanging="360"/>
      </w:pPr>
      <w:rPr>
        <w:rFonts w:ascii="Wingdings" w:hAnsi="Wingdings" w:hint="default"/>
        <w:sz w:val="20"/>
      </w:rPr>
    </w:lvl>
    <w:lvl w:ilvl="4" w:tplc="3F42220C" w:tentative="1">
      <w:start w:val="1"/>
      <w:numFmt w:val="bullet"/>
      <w:lvlText w:val=""/>
      <w:lvlJc w:val="left"/>
      <w:pPr>
        <w:tabs>
          <w:tab w:val="num" w:pos="3600"/>
        </w:tabs>
        <w:ind w:left="3600" w:hanging="360"/>
      </w:pPr>
      <w:rPr>
        <w:rFonts w:ascii="Wingdings" w:hAnsi="Wingdings" w:hint="default"/>
        <w:sz w:val="20"/>
      </w:rPr>
    </w:lvl>
    <w:lvl w:ilvl="5" w:tplc="A9001652" w:tentative="1">
      <w:start w:val="1"/>
      <w:numFmt w:val="bullet"/>
      <w:lvlText w:val=""/>
      <w:lvlJc w:val="left"/>
      <w:pPr>
        <w:tabs>
          <w:tab w:val="num" w:pos="4320"/>
        </w:tabs>
        <w:ind w:left="4320" w:hanging="360"/>
      </w:pPr>
      <w:rPr>
        <w:rFonts w:ascii="Wingdings" w:hAnsi="Wingdings" w:hint="default"/>
        <w:sz w:val="20"/>
      </w:rPr>
    </w:lvl>
    <w:lvl w:ilvl="6" w:tplc="A56232DC" w:tentative="1">
      <w:start w:val="1"/>
      <w:numFmt w:val="bullet"/>
      <w:lvlText w:val=""/>
      <w:lvlJc w:val="left"/>
      <w:pPr>
        <w:tabs>
          <w:tab w:val="num" w:pos="5040"/>
        </w:tabs>
        <w:ind w:left="5040" w:hanging="360"/>
      </w:pPr>
      <w:rPr>
        <w:rFonts w:ascii="Wingdings" w:hAnsi="Wingdings" w:hint="default"/>
        <w:sz w:val="20"/>
      </w:rPr>
    </w:lvl>
    <w:lvl w:ilvl="7" w:tplc="889C62D0" w:tentative="1">
      <w:start w:val="1"/>
      <w:numFmt w:val="bullet"/>
      <w:lvlText w:val=""/>
      <w:lvlJc w:val="left"/>
      <w:pPr>
        <w:tabs>
          <w:tab w:val="num" w:pos="5760"/>
        </w:tabs>
        <w:ind w:left="5760" w:hanging="360"/>
      </w:pPr>
      <w:rPr>
        <w:rFonts w:ascii="Wingdings" w:hAnsi="Wingdings" w:hint="default"/>
        <w:sz w:val="20"/>
      </w:rPr>
    </w:lvl>
    <w:lvl w:ilvl="8" w:tplc="53B23AAC"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392DD6"/>
    <w:multiLevelType w:val="multilevel"/>
    <w:tmpl w:val="6A42F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1250F76"/>
    <w:multiLevelType w:val="multilevel"/>
    <w:tmpl w:val="982C4D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nsid w:val="3423532B"/>
    <w:multiLevelType w:val="multilevel"/>
    <w:tmpl w:val="DAD6EF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206AB3"/>
    <w:multiLevelType w:val="multilevel"/>
    <w:tmpl w:val="2D381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C76216"/>
    <w:multiLevelType w:val="multilevel"/>
    <w:tmpl w:val="543616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8D91BD5"/>
    <w:multiLevelType w:val="multilevel"/>
    <w:tmpl w:val="057008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nsid w:val="39A403C1"/>
    <w:multiLevelType w:val="hybridMultilevel"/>
    <w:tmpl w:val="6AC692A2"/>
    <w:lvl w:ilvl="0" w:tplc="E88E240E">
      <w:start w:val="1"/>
      <w:numFmt w:val="bullet"/>
      <w:lvlText w:val=""/>
      <w:lvlJc w:val="left"/>
      <w:pPr>
        <w:tabs>
          <w:tab w:val="num" w:pos="720"/>
        </w:tabs>
        <w:ind w:left="720" w:hanging="360"/>
      </w:pPr>
      <w:rPr>
        <w:rFonts w:ascii="Symbol" w:hAnsi="Symbol" w:hint="default"/>
        <w:sz w:val="20"/>
      </w:rPr>
    </w:lvl>
    <w:lvl w:ilvl="1" w:tplc="B9E8A1B2">
      <w:start w:val="1"/>
      <w:numFmt w:val="bullet"/>
      <w:lvlText w:val=""/>
      <w:lvlJc w:val="left"/>
      <w:pPr>
        <w:tabs>
          <w:tab w:val="num" w:pos="1440"/>
        </w:tabs>
        <w:ind w:left="1440" w:hanging="360"/>
      </w:pPr>
      <w:rPr>
        <w:rFonts w:ascii="Symbol" w:hAnsi="Symbol" w:hint="default"/>
        <w:sz w:val="20"/>
      </w:rPr>
    </w:lvl>
    <w:lvl w:ilvl="2" w:tplc="D2520EBC">
      <w:start w:val="1"/>
      <w:numFmt w:val="bullet"/>
      <w:lvlText w:val=""/>
      <w:lvlJc w:val="left"/>
      <w:pPr>
        <w:tabs>
          <w:tab w:val="num" w:pos="2160"/>
        </w:tabs>
        <w:ind w:left="2160" w:hanging="360"/>
      </w:pPr>
      <w:rPr>
        <w:rFonts w:ascii="Symbol" w:hAnsi="Symbol" w:hint="default"/>
        <w:sz w:val="20"/>
      </w:rPr>
    </w:lvl>
    <w:lvl w:ilvl="3" w:tplc="A230BA84" w:tentative="1">
      <w:start w:val="1"/>
      <w:numFmt w:val="bullet"/>
      <w:lvlText w:val=""/>
      <w:lvlJc w:val="left"/>
      <w:pPr>
        <w:tabs>
          <w:tab w:val="num" w:pos="2880"/>
        </w:tabs>
        <w:ind w:left="2880" w:hanging="360"/>
      </w:pPr>
      <w:rPr>
        <w:rFonts w:ascii="Wingdings" w:hAnsi="Wingdings" w:hint="default"/>
        <w:sz w:val="20"/>
      </w:rPr>
    </w:lvl>
    <w:lvl w:ilvl="4" w:tplc="E006C16E" w:tentative="1">
      <w:start w:val="1"/>
      <w:numFmt w:val="bullet"/>
      <w:lvlText w:val=""/>
      <w:lvlJc w:val="left"/>
      <w:pPr>
        <w:tabs>
          <w:tab w:val="num" w:pos="3600"/>
        </w:tabs>
        <w:ind w:left="3600" w:hanging="360"/>
      </w:pPr>
      <w:rPr>
        <w:rFonts w:ascii="Wingdings" w:hAnsi="Wingdings" w:hint="default"/>
        <w:sz w:val="20"/>
      </w:rPr>
    </w:lvl>
    <w:lvl w:ilvl="5" w:tplc="1D409ECC" w:tentative="1">
      <w:start w:val="1"/>
      <w:numFmt w:val="bullet"/>
      <w:lvlText w:val=""/>
      <w:lvlJc w:val="left"/>
      <w:pPr>
        <w:tabs>
          <w:tab w:val="num" w:pos="4320"/>
        </w:tabs>
        <w:ind w:left="4320" w:hanging="360"/>
      </w:pPr>
      <w:rPr>
        <w:rFonts w:ascii="Wingdings" w:hAnsi="Wingdings" w:hint="default"/>
        <w:sz w:val="20"/>
      </w:rPr>
    </w:lvl>
    <w:lvl w:ilvl="6" w:tplc="8BF4907E" w:tentative="1">
      <w:start w:val="1"/>
      <w:numFmt w:val="bullet"/>
      <w:lvlText w:val=""/>
      <w:lvlJc w:val="left"/>
      <w:pPr>
        <w:tabs>
          <w:tab w:val="num" w:pos="5040"/>
        </w:tabs>
        <w:ind w:left="5040" w:hanging="360"/>
      </w:pPr>
      <w:rPr>
        <w:rFonts w:ascii="Wingdings" w:hAnsi="Wingdings" w:hint="default"/>
        <w:sz w:val="20"/>
      </w:rPr>
    </w:lvl>
    <w:lvl w:ilvl="7" w:tplc="D8246A92" w:tentative="1">
      <w:start w:val="1"/>
      <w:numFmt w:val="bullet"/>
      <w:lvlText w:val=""/>
      <w:lvlJc w:val="left"/>
      <w:pPr>
        <w:tabs>
          <w:tab w:val="num" w:pos="5760"/>
        </w:tabs>
        <w:ind w:left="5760" w:hanging="360"/>
      </w:pPr>
      <w:rPr>
        <w:rFonts w:ascii="Wingdings" w:hAnsi="Wingdings" w:hint="default"/>
        <w:sz w:val="20"/>
      </w:rPr>
    </w:lvl>
    <w:lvl w:ilvl="8" w:tplc="C6B83B9E" w:tentative="1">
      <w:start w:val="1"/>
      <w:numFmt w:val="bullet"/>
      <w:lvlText w:val=""/>
      <w:lvlJc w:val="left"/>
      <w:pPr>
        <w:tabs>
          <w:tab w:val="num" w:pos="6480"/>
        </w:tabs>
        <w:ind w:left="6480" w:hanging="360"/>
      </w:pPr>
      <w:rPr>
        <w:rFonts w:ascii="Wingdings" w:hAnsi="Wingdings" w:hint="default"/>
        <w:sz w:val="20"/>
      </w:rPr>
    </w:lvl>
  </w:abstractNum>
  <w:abstractNum w:abstractNumId="31">
    <w:nsid w:val="3E1020D2"/>
    <w:multiLevelType w:val="multilevel"/>
    <w:tmpl w:val="8AE84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F4E5397"/>
    <w:multiLevelType w:val="multilevel"/>
    <w:tmpl w:val="FAA412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nsid w:val="3FD81336"/>
    <w:multiLevelType w:val="multilevel"/>
    <w:tmpl w:val="6EB0C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0303F39"/>
    <w:multiLevelType w:val="multilevel"/>
    <w:tmpl w:val="3AD0D0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nsid w:val="41384DBF"/>
    <w:multiLevelType w:val="multilevel"/>
    <w:tmpl w:val="D3EA49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nsid w:val="41A638AE"/>
    <w:multiLevelType w:val="multilevel"/>
    <w:tmpl w:val="4F92F9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nsid w:val="445D5789"/>
    <w:multiLevelType w:val="hybridMultilevel"/>
    <w:tmpl w:val="DBE0AB36"/>
    <w:lvl w:ilvl="0" w:tplc="C4A8FFCC">
      <w:start w:val="1"/>
      <w:numFmt w:val="bullet"/>
      <w:lvlText w:val=""/>
      <w:lvlJc w:val="left"/>
      <w:pPr>
        <w:tabs>
          <w:tab w:val="num" w:pos="720"/>
        </w:tabs>
        <w:ind w:left="720" w:hanging="360"/>
      </w:pPr>
      <w:rPr>
        <w:rFonts w:ascii="Symbol" w:hAnsi="Symbol" w:hint="default"/>
        <w:sz w:val="20"/>
      </w:rPr>
    </w:lvl>
    <w:lvl w:ilvl="1" w:tplc="DAD4A560">
      <w:start w:val="1"/>
      <w:numFmt w:val="bullet"/>
      <w:lvlText w:val="o"/>
      <w:lvlJc w:val="left"/>
      <w:pPr>
        <w:tabs>
          <w:tab w:val="num" w:pos="1440"/>
        </w:tabs>
        <w:ind w:left="1440" w:hanging="360"/>
      </w:pPr>
      <w:rPr>
        <w:rFonts w:ascii="Courier New" w:hAnsi="Courier New" w:hint="default"/>
        <w:sz w:val="20"/>
      </w:rPr>
    </w:lvl>
    <w:lvl w:ilvl="2" w:tplc="F2844924" w:tentative="1">
      <w:start w:val="1"/>
      <w:numFmt w:val="bullet"/>
      <w:lvlText w:val=""/>
      <w:lvlJc w:val="left"/>
      <w:pPr>
        <w:tabs>
          <w:tab w:val="num" w:pos="2160"/>
        </w:tabs>
        <w:ind w:left="2160" w:hanging="360"/>
      </w:pPr>
      <w:rPr>
        <w:rFonts w:ascii="Wingdings" w:hAnsi="Wingdings" w:hint="default"/>
        <w:sz w:val="20"/>
      </w:rPr>
    </w:lvl>
    <w:lvl w:ilvl="3" w:tplc="50EE393E" w:tentative="1">
      <w:start w:val="1"/>
      <w:numFmt w:val="bullet"/>
      <w:lvlText w:val=""/>
      <w:lvlJc w:val="left"/>
      <w:pPr>
        <w:tabs>
          <w:tab w:val="num" w:pos="2880"/>
        </w:tabs>
        <w:ind w:left="2880" w:hanging="360"/>
      </w:pPr>
      <w:rPr>
        <w:rFonts w:ascii="Wingdings" w:hAnsi="Wingdings" w:hint="default"/>
        <w:sz w:val="20"/>
      </w:rPr>
    </w:lvl>
    <w:lvl w:ilvl="4" w:tplc="4A1EB144" w:tentative="1">
      <w:start w:val="1"/>
      <w:numFmt w:val="bullet"/>
      <w:lvlText w:val=""/>
      <w:lvlJc w:val="left"/>
      <w:pPr>
        <w:tabs>
          <w:tab w:val="num" w:pos="3600"/>
        </w:tabs>
        <w:ind w:left="3600" w:hanging="360"/>
      </w:pPr>
      <w:rPr>
        <w:rFonts w:ascii="Wingdings" w:hAnsi="Wingdings" w:hint="default"/>
        <w:sz w:val="20"/>
      </w:rPr>
    </w:lvl>
    <w:lvl w:ilvl="5" w:tplc="FF74D3E2" w:tentative="1">
      <w:start w:val="1"/>
      <w:numFmt w:val="bullet"/>
      <w:lvlText w:val=""/>
      <w:lvlJc w:val="left"/>
      <w:pPr>
        <w:tabs>
          <w:tab w:val="num" w:pos="4320"/>
        </w:tabs>
        <w:ind w:left="4320" w:hanging="360"/>
      </w:pPr>
      <w:rPr>
        <w:rFonts w:ascii="Wingdings" w:hAnsi="Wingdings" w:hint="default"/>
        <w:sz w:val="20"/>
      </w:rPr>
    </w:lvl>
    <w:lvl w:ilvl="6" w:tplc="24089A72" w:tentative="1">
      <w:start w:val="1"/>
      <w:numFmt w:val="bullet"/>
      <w:lvlText w:val=""/>
      <w:lvlJc w:val="left"/>
      <w:pPr>
        <w:tabs>
          <w:tab w:val="num" w:pos="5040"/>
        </w:tabs>
        <w:ind w:left="5040" w:hanging="360"/>
      </w:pPr>
      <w:rPr>
        <w:rFonts w:ascii="Wingdings" w:hAnsi="Wingdings" w:hint="default"/>
        <w:sz w:val="20"/>
      </w:rPr>
    </w:lvl>
    <w:lvl w:ilvl="7" w:tplc="8DB61F5A" w:tentative="1">
      <w:start w:val="1"/>
      <w:numFmt w:val="bullet"/>
      <w:lvlText w:val=""/>
      <w:lvlJc w:val="left"/>
      <w:pPr>
        <w:tabs>
          <w:tab w:val="num" w:pos="5760"/>
        </w:tabs>
        <w:ind w:left="5760" w:hanging="360"/>
      </w:pPr>
      <w:rPr>
        <w:rFonts w:ascii="Wingdings" w:hAnsi="Wingdings" w:hint="default"/>
        <w:sz w:val="20"/>
      </w:rPr>
    </w:lvl>
    <w:lvl w:ilvl="8" w:tplc="000897E4" w:tentative="1">
      <w:start w:val="1"/>
      <w:numFmt w:val="bullet"/>
      <w:lvlText w:val=""/>
      <w:lvlJc w:val="left"/>
      <w:pPr>
        <w:tabs>
          <w:tab w:val="num" w:pos="6480"/>
        </w:tabs>
        <w:ind w:left="6480" w:hanging="360"/>
      </w:pPr>
      <w:rPr>
        <w:rFonts w:ascii="Wingdings" w:hAnsi="Wingdings" w:hint="default"/>
        <w:sz w:val="20"/>
      </w:rPr>
    </w:lvl>
  </w:abstractNum>
  <w:abstractNum w:abstractNumId="38">
    <w:nsid w:val="460272D4"/>
    <w:multiLevelType w:val="multilevel"/>
    <w:tmpl w:val="23EA4C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nsid w:val="46C53175"/>
    <w:multiLevelType w:val="hybridMultilevel"/>
    <w:tmpl w:val="04FA2320"/>
    <w:lvl w:ilvl="0" w:tplc="06E2554E">
      <w:start w:val="1"/>
      <w:numFmt w:val="bullet"/>
      <w:lvlText w:val=""/>
      <w:lvlJc w:val="left"/>
      <w:pPr>
        <w:tabs>
          <w:tab w:val="num" w:pos="720"/>
        </w:tabs>
        <w:ind w:left="720" w:hanging="360"/>
      </w:pPr>
      <w:rPr>
        <w:rFonts w:ascii="Symbol" w:hAnsi="Symbol" w:hint="default"/>
        <w:sz w:val="20"/>
      </w:rPr>
    </w:lvl>
    <w:lvl w:ilvl="1" w:tplc="FA821580">
      <w:start w:val="1"/>
      <w:numFmt w:val="lowerRoman"/>
      <w:lvlText w:val="%2."/>
      <w:lvlJc w:val="right"/>
      <w:pPr>
        <w:tabs>
          <w:tab w:val="num" w:pos="1440"/>
        </w:tabs>
        <w:ind w:left="1440" w:hanging="360"/>
      </w:pPr>
    </w:lvl>
    <w:lvl w:ilvl="2" w:tplc="3508CA84" w:tentative="1">
      <w:start w:val="1"/>
      <w:numFmt w:val="bullet"/>
      <w:lvlText w:val=""/>
      <w:lvlJc w:val="left"/>
      <w:pPr>
        <w:tabs>
          <w:tab w:val="num" w:pos="2160"/>
        </w:tabs>
        <w:ind w:left="2160" w:hanging="360"/>
      </w:pPr>
      <w:rPr>
        <w:rFonts w:ascii="Wingdings" w:hAnsi="Wingdings" w:hint="default"/>
        <w:sz w:val="20"/>
      </w:rPr>
    </w:lvl>
    <w:lvl w:ilvl="3" w:tplc="B582CE4E" w:tentative="1">
      <w:start w:val="1"/>
      <w:numFmt w:val="bullet"/>
      <w:lvlText w:val=""/>
      <w:lvlJc w:val="left"/>
      <w:pPr>
        <w:tabs>
          <w:tab w:val="num" w:pos="2880"/>
        </w:tabs>
        <w:ind w:left="2880" w:hanging="360"/>
      </w:pPr>
      <w:rPr>
        <w:rFonts w:ascii="Wingdings" w:hAnsi="Wingdings" w:hint="default"/>
        <w:sz w:val="20"/>
      </w:rPr>
    </w:lvl>
    <w:lvl w:ilvl="4" w:tplc="115C610A" w:tentative="1">
      <w:start w:val="1"/>
      <w:numFmt w:val="bullet"/>
      <w:lvlText w:val=""/>
      <w:lvlJc w:val="left"/>
      <w:pPr>
        <w:tabs>
          <w:tab w:val="num" w:pos="3600"/>
        </w:tabs>
        <w:ind w:left="3600" w:hanging="360"/>
      </w:pPr>
      <w:rPr>
        <w:rFonts w:ascii="Wingdings" w:hAnsi="Wingdings" w:hint="default"/>
        <w:sz w:val="20"/>
      </w:rPr>
    </w:lvl>
    <w:lvl w:ilvl="5" w:tplc="48123172" w:tentative="1">
      <w:start w:val="1"/>
      <w:numFmt w:val="bullet"/>
      <w:lvlText w:val=""/>
      <w:lvlJc w:val="left"/>
      <w:pPr>
        <w:tabs>
          <w:tab w:val="num" w:pos="4320"/>
        </w:tabs>
        <w:ind w:left="4320" w:hanging="360"/>
      </w:pPr>
      <w:rPr>
        <w:rFonts w:ascii="Wingdings" w:hAnsi="Wingdings" w:hint="default"/>
        <w:sz w:val="20"/>
      </w:rPr>
    </w:lvl>
    <w:lvl w:ilvl="6" w:tplc="580AC8EC" w:tentative="1">
      <w:start w:val="1"/>
      <w:numFmt w:val="bullet"/>
      <w:lvlText w:val=""/>
      <w:lvlJc w:val="left"/>
      <w:pPr>
        <w:tabs>
          <w:tab w:val="num" w:pos="5040"/>
        </w:tabs>
        <w:ind w:left="5040" w:hanging="360"/>
      </w:pPr>
      <w:rPr>
        <w:rFonts w:ascii="Wingdings" w:hAnsi="Wingdings" w:hint="default"/>
        <w:sz w:val="20"/>
      </w:rPr>
    </w:lvl>
    <w:lvl w:ilvl="7" w:tplc="BCF6DBB2" w:tentative="1">
      <w:start w:val="1"/>
      <w:numFmt w:val="bullet"/>
      <w:lvlText w:val=""/>
      <w:lvlJc w:val="left"/>
      <w:pPr>
        <w:tabs>
          <w:tab w:val="num" w:pos="5760"/>
        </w:tabs>
        <w:ind w:left="5760" w:hanging="360"/>
      </w:pPr>
      <w:rPr>
        <w:rFonts w:ascii="Wingdings" w:hAnsi="Wingdings" w:hint="default"/>
        <w:sz w:val="20"/>
      </w:rPr>
    </w:lvl>
    <w:lvl w:ilvl="8" w:tplc="C3AC1450" w:tentative="1">
      <w:start w:val="1"/>
      <w:numFmt w:val="bullet"/>
      <w:lvlText w:val=""/>
      <w:lvlJc w:val="left"/>
      <w:pPr>
        <w:tabs>
          <w:tab w:val="num" w:pos="6480"/>
        </w:tabs>
        <w:ind w:left="6480" w:hanging="360"/>
      </w:pPr>
      <w:rPr>
        <w:rFonts w:ascii="Wingdings" w:hAnsi="Wingdings" w:hint="default"/>
        <w:sz w:val="20"/>
      </w:rPr>
    </w:lvl>
  </w:abstractNum>
  <w:abstractNum w:abstractNumId="40">
    <w:nsid w:val="47CB79D1"/>
    <w:multiLevelType w:val="hybridMultilevel"/>
    <w:tmpl w:val="158A9E96"/>
    <w:lvl w:ilvl="0" w:tplc="614ADCA8">
      <w:start w:val="1"/>
      <w:numFmt w:val="bullet"/>
      <w:lvlText w:val=""/>
      <w:lvlJc w:val="left"/>
      <w:pPr>
        <w:tabs>
          <w:tab w:val="num" w:pos="720"/>
        </w:tabs>
        <w:ind w:left="720" w:hanging="360"/>
      </w:pPr>
      <w:rPr>
        <w:rFonts w:ascii="Symbol" w:hAnsi="Symbol" w:hint="default"/>
        <w:sz w:val="20"/>
      </w:rPr>
    </w:lvl>
    <w:lvl w:ilvl="1" w:tplc="A658FA88">
      <w:start w:val="1"/>
      <w:numFmt w:val="decimal"/>
      <w:lvlText w:val="%2."/>
      <w:lvlJc w:val="left"/>
      <w:pPr>
        <w:tabs>
          <w:tab w:val="num" w:pos="1440"/>
        </w:tabs>
        <w:ind w:left="1440" w:hanging="360"/>
      </w:pPr>
    </w:lvl>
    <w:lvl w:ilvl="2" w:tplc="BF32853C" w:tentative="1">
      <w:start w:val="1"/>
      <w:numFmt w:val="bullet"/>
      <w:lvlText w:val=""/>
      <w:lvlJc w:val="left"/>
      <w:pPr>
        <w:tabs>
          <w:tab w:val="num" w:pos="2160"/>
        </w:tabs>
        <w:ind w:left="2160" w:hanging="360"/>
      </w:pPr>
      <w:rPr>
        <w:rFonts w:ascii="Wingdings" w:hAnsi="Wingdings" w:hint="default"/>
        <w:sz w:val="20"/>
      </w:rPr>
    </w:lvl>
    <w:lvl w:ilvl="3" w:tplc="AEEE8E06" w:tentative="1">
      <w:start w:val="1"/>
      <w:numFmt w:val="bullet"/>
      <w:lvlText w:val=""/>
      <w:lvlJc w:val="left"/>
      <w:pPr>
        <w:tabs>
          <w:tab w:val="num" w:pos="2880"/>
        </w:tabs>
        <w:ind w:left="2880" w:hanging="360"/>
      </w:pPr>
      <w:rPr>
        <w:rFonts w:ascii="Wingdings" w:hAnsi="Wingdings" w:hint="default"/>
        <w:sz w:val="20"/>
      </w:rPr>
    </w:lvl>
    <w:lvl w:ilvl="4" w:tplc="E7A64BA8" w:tentative="1">
      <w:start w:val="1"/>
      <w:numFmt w:val="bullet"/>
      <w:lvlText w:val=""/>
      <w:lvlJc w:val="left"/>
      <w:pPr>
        <w:tabs>
          <w:tab w:val="num" w:pos="3600"/>
        </w:tabs>
        <w:ind w:left="3600" w:hanging="360"/>
      </w:pPr>
      <w:rPr>
        <w:rFonts w:ascii="Wingdings" w:hAnsi="Wingdings" w:hint="default"/>
        <w:sz w:val="20"/>
      </w:rPr>
    </w:lvl>
    <w:lvl w:ilvl="5" w:tplc="F22E7446" w:tentative="1">
      <w:start w:val="1"/>
      <w:numFmt w:val="bullet"/>
      <w:lvlText w:val=""/>
      <w:lvlJc w:val="left"/>
      <w:pPr>
        <w:tabs>
          <w:tab w:val="num" w:pos="4320"/>
        </w:tabs>
        <w:ind w:left="4320" w:hanging="360"/>
      </w:pPr>
      <w:rPr>
        <w:rFonts w:ascii="Wingdings" w:hAnsi="Wingdings" w:hint="default"/>
        <w:sz w:val="20"/>
      </w:rPr>
    </w:lvl>
    <w:lvl w:ilvl="6" w:tplc="024C7A28" w:tentative="1">
      <w:start w:val="1"/>
      <w:numFmt w:val="bullet"/>
      <w:lvlText w:val=""/>
      <w:lvlJc w:val="left"/>
      <w:pPr>
        <w:tabs>
          <w:tab w:val="num" w:pos="5040"/>
        </w:tabs>
        <w:ind w:left="5040" w:hanging="360"/>
      </w:pPr>
      <w:rPr>
        <w:rFonts w:ascii="Wingdings" w:hAnsi="Wingdings" w:hint="default"/>
        <w:sz w:val="20"/>
      </w:rPr>
    </w:lvl>
    <w:lvl w:ilvl="7" w:tplc="DED2AB28" w:tentative="1">
      <w:start w:val="1"/>
      <w:numFmt w:val="bullet"/>
      <w:lvlText w:val=""/>
      <w:lvlJc w:val="left"/>
      <w:pPr>
        <w:tabs>
          <w:tab w:val="num" w:pos="5760"/>
        </w:tabs>
        <w:ind w:left="5760" w:hanging="360"/>
      </w:pPr>
      <w:rPr>
        <w:rFonts w:ascii="Wingdings" w:hAnsi="Wingdings" w:hint="default"/>
        <w:sz w:val="20"/>
      </w:rPr>
    </w:lvl>
    <w:lvl w:ilvl="8" w:tplc="9A424EDA" w:tentative="1">
      <w:start w:val="1"/>
      <w:numFmt w:val="bullet"/>
      <w:lvlText w:val=""/>
      <w:lvlJc w:val="left"/>
      <w:pPr>
        <w:tabs>
          <w:tab w:val="num" w:pos="6480"/>
        </w:tabs>
        <w:ind w:left="6480" w:hanging="360"/>
      </w:pPr>
      <w:rPr>
        <w:rFonts w:ascii="Wingdings" w:hAnsi="Wingdings" w:hint="default"/>
        <w:sz w:val="20"/>
      </w:rPr>
    </w:lvl>
  </w:abstractNum>
  <w:abstractNum w:abstractNumId="41">
    <w:nsid w:val="495D356F"/>
    <w:multiLevelType w:val="multilevel"/>
    <w:tmpl w:val="2696D2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nsid w:val="4B216CC4"/>
    <w:multiLevelType w:val="multilevel"/>
    <w:tmpl w:val="E81AB5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D7B224F"/>
    <w:multiLevelType w:val="multilevel"/>
    <w:tmpl w:val="E64484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nsid w:val="4DF73F71"/>
    <w:multiLevelType w:val="hybridMultilevel"/>
    <w:tmpl w:val="0C4E8BB8"/>
    <w:lvl w:ilvl="0" w:tplc="AA3E8130">
      <w:start w:val="1"/>
      <w:numFmt w:val="bullet"/>
      <w:lvlText w:val=""/>
      <w:lvlJc w:val="left"/>
      <w:pPr>
        <w:tabs>
          <w:tab w:val="num" w:pos="720"/>
        </w:tabs>
        <w:ind w:left="720" w:hanging="360"/>
      </w:pPr>
      <w:rPr>
        <w:rFonts w:ascii="Symbol" w:hAnsi="Symbol" w:hint="default"/>
        <w:sz w:val="20"/>
      </w:rPr>
    </w:lvl>
    <w:lvl w:ilvl="1" w:tplc="73225260">
      <w:start w:val="1"/>
      <w:numFmt w:val="lowerLetter"/>
      <w:lvlText w:val="%2."/>
      <w:lvlJc w:val="left"/>
      <w:pPr>
        <w:tabs>
          <w:tab w:val="num" w:pos="1440"/>
        </w:tabs>
        <w:ind w:left="1440" w:hanging="360"/>
      </w:pPr>
    </w:lvl>
    <w:lvl w:ilvl="2" w:tplc="B2168DA6" w:tentative="1">
      <w:start w:val="1"/>
      <w:numFmt w:val="bullet"/>
      <w:lvlText w:val=""/>
      <w:lvlJc w:val="left"/>
      <w:pPr>
        <w:tabs>
          <w:tab w:val="num" w:pos="2160"/>
        </w:tabs>
        <w:ind w:left="2160" w:hanging="360"/>
      </w:pPr>
      <w:rPr>
        <w:rFonts w:ascii="Wingdings" w:hAnsi="Wingdings" w:hint="default"/>
        <w:sz w:val="20"/>
      </w:rPr>
    </w:lvl>
    <w:lvl w:ilvl="3" w:tplc="B818070C" w:tentative="1">
      <w:start w:val="1"/>
      <w:numFmt w:val="bullet"/>
      <w:lvlText w:val=""/>
      <w:lvlJc w:val="left"/>
      <w:pPr>
        <w:tabs>
          <w:tab w:val="num" w:pos="2880"/>
        </w:tabs>
        <w:ind w:left="2880" w:hanging="360"/>
      </w:pPr>
      <w:rPr>
        <w:rFonts w:ascii="Wingdings" w:hAnsi="Wingdings" w:hint="default"/>
        <w:sz w:val="20"/>
      </w:rPr>
    </w:lvl>
    <w:lvl w:ilvl="4" w:tplc="9F8EA9E6" w:tentative="1">
      <w:start w:val="1"/>
      <w:numFmt w:val="bullet"/>
      <w:lvlText w:val=""/>
      <w:lvlJc w:val="left"/>
      <w:pPr>
        <w:tabs>
          <w:tab w:val="num" w:pos="3600"/>
        </w:tabs>
        <w:ind w:left="3600" w:hanging="360"/>
      </w:pPr>
      <w:rPr>
        <w:rFonts w:ascii="Wingdings" w:hAnsi="Wingdings" w:hint="default"/>
        <w:sz w:val="20"/>
      </w:rPr>
    </w:lvl>
    <w:lvl w:ilvl="5" w:tplc="4994076E" w:tentative="1">
      <w:start w:val="1"/>
      <w:numFmt w:val="bullet"/>
      <w:lvlText w:val=""/>
      <w:lvlJc w:val="left"/>
      <w:pPr>
        <w:tabs>
          <w:tab w:val="num" w:pos="4320"/>
        </w:tabs>
        <w:ind w:left="4320" w:hanging="360"/>
      </w:pPr>
      <w:rPr>
        <w:rFonts w:ascii="Wingdings" w:hAnsi="Wingdings" w:hint="default"/>
        <w:sz w:val="20"/>
      </w:rPr>
    </w:lvl>
    <w:lvl w:ilvl="6" w:tplc="7AAEDF0C" w:tentative="1">
      <w:start w:val="1"/>
      <w:numFmt w:val="bullet"/>
      <w:lvlText w:val=""/>
      <w:lvlJc w:val="left"/>
      <w:pPr>
        <w:tabs>
          <w:tab w:val="num" w:pos="5040"/>
        </w:tabs>
        <w:ind w:left="5040" w:hanging="360"/>
      </w:pPr>
      <w:rPr>
        <w:rFonts w:ascii="Wingdings" w:hAnsi="Wingdings" w:hint="default"/>
        <w:sz w:val="20"/>
      </w:rPr>
    </w:lvl>
    <w:lvl w:ilvl="7" w:tplc="7B864C72" w:tentative="1">
      <w:start w:val="1"/>
      <w:numFmt w:val="bullet"/>
      <w:lvlText w:val=""/>
      <w:lvlJc w:val="left"/>
      <w:pPr>
        <w:tabs>
          <w:tab w:val="num" w:pos="5760"/>
        </w:tabs>
        <w:ind w:left="5760" w:hanging="360"/>
      </w:pPr>
      <w:rPr>
        <w:rFonts w:ascii="Wingdings" w:hAnsi="Wingdings" w:hint="default"/>
        <w:sz w:val="20"/>
      </w:rPr>
    </w:lvl>
    <w:lvl w:ilvl="8" w:tplc="186EA40E" w:tentative="1">
      <w:start w:val="1"/>
      <w:numFmt w:val="bullet"/>
      <w:lvlText w:val=""/>
      <w:lvlJc w:val="left"/>
      <w:pPr>
        <w:tabs>
          <w:tab w:val="num" w:pos="6480"/>
        </w:tabs>
        <w:ind w:left="6480" w:hanging="360"/>
      </w:pPr>
      <w:rPr>
        <w:rFonts w:ascii="Wingdings" w:hAnsi="Wingdings" w:hint="default"/>
        <w:sz w:val="20"/>
      </w:rPr>
    </w:lvl>
  </w:abstractNum>
  <w:abstractNum w:abstractNumId="45">
    <w:nsid w:val="54226E18"/>
    <w:multiLevelType w:val="multilevel"/>
    <w:tmpl w:val="983C9E4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nsid w:val="54365941"/>
    <w:multiLevelType w:val="multilevel"/>
    <w:tmpl w:val="B274BA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6095846"/>
    <w:multiLevelType w:val="multilevel"/>
    <w:tmpl w:val="84D0A0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6303ECA"/>
    <w:multiLevelType w:val="multilevel"/>
    <w:tmpl w:val="25D49C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6AB2F44"/>
    <w:multiLevelType w:val="multilevel"/>
    <w:tmpl w:val="ED8EF3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nsid w:val="57A87F8E"/>
    <w:multiLevelType w:val="multilevel"/>
    <w:tmpl w:val="9DE8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7AA5404"/>
    <w:multiLevelType w:val="hybridMultilevel"/>
    <w:tmpl w:val="C63EF0A4"/>
    <w:lvl w:ilvl="0" w:tplc="42E00A86">
      <w:start w:val="1"/>
      <w:numFmt w:val="bullet"/>
      <w:lvlText w:val=""/>
      <w:lvlJc w:val="left"/>
      <w:pPr>
        <w:tabs>
          <w:tab w:val="num" w:pos="720"/>
        </w:tabs>
        <w:ind w:left="720" w:hanging="360"/>
      </w:pPr>
      <w:rPr>
        <w:rFonts w:ascii="Symbol" w:hAnsi="Symbol" w:hint="default"/>
        <w:sz w:val="20"/>
      </w:rPr>
    </w:lvl>
    <w:lvl w:ilvl="1" w:tplc="25F0D96C">
      <w:start w:val="1"/>
      <w:numFmt w:val="decimal"/>
      <w:lvlText w:val="%2."/>
      <w:lvlJc w:val="left"/>
      <w:pPr>
        <w:tabs>
          <w:tab w:val="num" w:pos="1440"/>
        </w:tabs>
        <w:ind w:left="1440" w:hanging="360"/>
      </w:pPr>
    </w:lvl>
    <w:lvl w:ilvl="2" w:tplc="89087D54" w:tentative="1">
      <w:start w:val="1"/>
      <w:numFmt w:val="bullet"/>
      <w:lvlText w:val=""/>
      <w:lvlJc w:val="left"/>
      <w:pPr>
        <w:tabs>
          <w:tab w:val="num" w:pos="2160"/>
        </w:tabs>
        <w:ind w:left="2160" w:hanging="360"/>
      </w:pPr>
      <w:rPr>
        <w:rFonts w:ascii="Wingdings" w:hAnsi="Wingdings" w:hint="default"/>
        <w:sz w:val="20"/>
      </w:rPr>
    </w:lvl>
    <w:lvl w:ilvl="3" w:tplc="6F5A6844" w:tentative="1">
      <w:start w:val="1"/>
      <w:numFmt w:val="bullet"/>
      <w:lvlText w:val=""/>
      <w:lvlJc w:val="left"/>
      <w:pPr>
        <w:tabs>
          <w:tab w:val="num" w:pos="2880"/>
        </w:tabs>
        <w:ind w:left="2880" w:hanging="360"/>
      </w:pPr>
      <w:rPr>
        <w:rFonts w:ascii="Wingdings" w:hAnsi="Wingdings" w:hint="default"/>
        <w:sz w:val="20"/>
      </w:rPr>
    </w:lvl>
    <w:lvl w:ilvl="4" w:tplc="752CB57C" w:tentative="1">
      <w:start w:val="1"/>
      <w:numFmt w:val="bullet"/>
      <w:lvlText w:val=""/>
      <w:lvlJc w:val="left"/>
      <w:pPr>
        <w:tabs>
          <w:tab w:val="num" w:pos="3600"/>
        </w:tabs>
        <w:ind w:left="3600" w:hanging="360"/>
      </w:pPr>
      <w:rPr>
        <w:rFonts w:ascii="Wingdings" w:hAnsi="Wingdings" w:hint="default"/>
        <w:sz w:val="20"/>
      </w:rPr>
    </w:lvl>
    <w:lvl w:ilvl="5" w:tplc="0A4EBAA0" w:tentative="1">
      <w:start w:val="1"/>
      <w:numFmt w:val="bullet"/>
      <w:lvlText w:val=""/>
      <w:lvlJc w:val="left"/>
      <w:pPr>
        <w:tabs>
          <w:tab w:val="num" w:pos="4320"/>
        </w:tabs>
        <w:ind w:left="4320" w:hanging="360"/>
      </w:pPr>
      <w:rPr>
        <w:rFonts w:ascii="Wingdings" w:hAnsi="Wingdings" w:hint="default"/>
        <w:sz w:val="20"/>
      </w:rPr>
    </w:lvl>
    <w:lvl w:ilvl="6" w:tplc="21147A1C" w:tentative="1">
      <w:start w:val="1"/>
      <w:numFmt w:val="bullet"/>
      <w:lvlText w:val=""/>
      <w:lvlJc w:val="left"/>
      <w:pPr>
        <w:tabs>
          <w:tab w:val="num" w:pos="5040"/>
        </w:tabs>
        <w:ind w:left="5040" w:hanging="360"/>
      </w:pPr>
      <w:rPr>
        <w:rFonts w:ascii="Wingdings" w:hAnsi="Wingdings" w:hint="default"/>
        <w:sz w:val="20"/>
      </w:rPr>
    </w:lvl>
    <w:lvl w:ilvl="7" w:tplc="E598BA30" w:tentative="1">
      <w:start w:val="1"/>
      <w:numFmt w:val="bullet"/>
      <w:lvlText w:val=""/>
      <w:lvlJc w:val="left"/>
      <w:pPr>
        <w:tabs>
          <w:tab w:val="num" w:pos="5760"/>
        </w:tabs>
        <w:ind w:left="5760" w:hanging="360"/>
      </w:pPr>
      <w:rPr>
        <w:rFonts w:ascii="Wingdings" w:hAnsi="Wingdings" w:hint="default"/>
        <w:sz w:val="20"/>
      </w:rPr>
    </w:lvl>
    <w:lvl w:ilvl="8" w:tplc="68924856" w:tentative="1">
      <w:start w:val="1"/>
      <w:numFmt w:val="bullet"/>
      <w:lvlText w:val=""/>
      <w:lvlJc w:val="left"/>
      <w:pPr>
        <w:tabs>
          <w:tab w:val="num" w:pos="6480"/>
        </w:tabs>
        <w:ind w:left="6480" w:hanging="360"/>
      </w:pPr>
      <w:rPr>
        <w:rFonts w:ascii="Wingdings" w:hAnsi="Wingdings" w:hint="default"/>
        <w:sz w:val="20"/>
      </w:rPr>
    </w:lvl>
  </w:abstractNum>
  <w:abstractNum w:abstractNumId="52">
    <w:nsid w:val="59264D1C"/>
    <w:multiLevelType w:val="multilevel"/>
    <w:tmpl w:val="061EE73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3">
    <w:nsid w:val="5A454777"/>
    <w:multiLevelType w:val="multilevel"/>
    <w:tmpl w:val="A362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D140C6C"/>
    <w:multiLevelType w:val="hybridMultilevel"/>
    <w:tmpl w:val="636EE856"/>
    <w:lvl w:ilvl="0" w:tplc="CED2F2C8">
      <w:start w:val="1"/>
      <w:numFmt w:val="bullet"/>
      <w:lvlText w:val=""/>
      <w:lvlJc w:val="left"/>
      <w:pPr>
        <w:tabs>
          <w:tab w:val="num" w:pos="720"/>
        </w:tabs>
        <w:ind w:left="720" w:hanging="360"/>
      </w:pPr>
      <w:rPr>
        <w:rFonts w:ascii="Symbol" w:hAnsi="Symbol" w:hint="default"/>
        <w:sz w:val="20"/>
      </w:rPr>
    </w:lvl>
    <w:lvl w:ilvl="1" w:tplc="660A2846">
      <w:start w:val="1"/>
      <w:numFmt w:val="decimal"/>
      <w:lvlText w:val="%2."/>
      <w:lvlJc w:val="left"/>
      <w:pPr>
        <w:tabs>
          <w:tab w:val="num" w:pos="1440"/>
        </w:tabs>
        <w:ind w:left="1440" w:hanging="360"/>
      </w:pPr>
    </w:lvl>
    <w:lvl w:ilvl="2" w:tplc="49606836" w:tentative="1">
      <w:start w:val="1"/>
      <w:numFmt w:val="bullet"/>
      <w:lvlText w:val=""/>
      <w:lvlJc w:val="left"/>
      <w:pPr>
        <w:tabs>
          <w:tab w:val="num" w:pos="2160"/>
        </w:tabs>
        <w:ind w:left="2160" w:hanging="360"/>
      </w:pPr>
      <w:rPr>
        <w:rFonts w:ascii="Wingdings" w:hAnsi="Wingdings" w:hint="default"/>
        <w:sz w:val="20"/>
      </w:rPr>
    </w:lvl>
    <w:lvl w:ilvl="3" w:tplc="4412BC4A" w:tentative="1">
      <w:start w:val="1"/>
      <w:numFmt w:val="bullet"/>
      <w:lvlText w:val=""/>
      <w:lvlJc w:val="left"/>
      <w:pPr>
        <w:tabs>
          <w:tab w:val="num" w:pos="2880"/>
        </w:tabs>
        <w:ind w:left="2880" w:hanging="360"/>
      </w:pPr>
      <w:rPr>
        <w:rFonts w:ascii="Wingdings" w:hAnsi="Wingdings" w:hint="default"/>
        <w:sz w:val="20"/>
      </w:rPr>
    </w:lvl>
    <w:lvl w:ilvl="4" w:tplc="07E4F46E" w:tentative="1">
      <w:start w:val="1"/>
      <w:numFmt w:val="bullet"/>
      <w:lvlText w:val=""/>
      <w:lvlJc w:val="left"/>
      <w:pPr>
        <w:tabs>
          <w:tab w:val="num" w:pos="3600"/>
        </w:tabs>
        <w:ind w:left="3600" w:hanging="360"/>
      </w:pPr>
      <w:rPr>
        <w:rFonts w:ascii="Wingdings" w:hAnsi="Wingdings" w:hint="default"/>
        <w:sz w:val="20"/>
      </w:rPr>
    </w:lvl>
    <w:lvl w:ilvl="5" w:tplc="E174BC5C" w:tentative="1">
      <w:start w:val="1"/>
      <w:numFmt w:val="bullet"/>
      <w:lvlText w:val=""/>
      <w:lvlJc w:val="left"/>
      <w:pPr>
        <w:tabs>
          <w:tab w:val="num" w:pos="4320"/>
        </w:tabs>
        <w:ind w:left="4320" w:hanging="360"/>
      </w:pPr>
      <w:rPr>
        <w:rFonts w:ascii="Wingdings" w:hAnsi="Wingdings" w:hint="default"/>
        <w:sz w:val="20"/>
      </w:rPr>
    </w:lvl>
    <w:lvl w:ilvl="6" w:tplc="BB80AE46" w:tentative="1">
      <w:start w:val="1"/>
      <w:numFmt w:val="bullet"/>
      <w:lvlText w:val=""/>
      <w:lvlJc w:val="left"/>
      <w:pPr>
        <w:tabs>
          <w:tab w:val="num" w:pos="5040"/>
        </w:tabs>
        <w:ind w:left="5040" w:hanging="360"/>
      </w:pPr>
      <w:rPr>
        <w:rFonts w:ascii="Wingdings" w:hAnsi="Wingdings" w:hint="default"/>
        <w:sz w:val="20"/>
      </w:rPr>
    </w:lvl>
    <w:lvl w:ilvl="7" w:tplc="2D36E522" w:tentative="1">
      <w:start w:val="1"/>
      <w:numFmt w:val="bullet"/>
      <w:lvlText w:val=""/>
      <w:lvlJc w:val="left"/>
      <w:pPr>
        <w:tabs>
          <w:tab w:val="num" w:pos="5760"/>
        </w:tabs>
        <w:ind w:left="5760" w:hanging="360"/>
      </w:pPr>
      <w:rPr>
        <w:rFonts w:ascii="Wingdings" w:hAnsi="Wingdings" w:hint="default"/>
        <w:sz w:val="20"/>
      </w:rPr>
    </w:lvl>
    <w:lvl w:ilvl="8" w:tplc="FEE64B70" w:tentative="1">
      <w:start w:val="1"/>
      <w:numFmt w:val="bullet"/>
      <w:lvlText w:val=""/>
      <w:lvlJc w:val="left"/>
      <w:pPr>
        <w:tabs>
          <w:tab w:val="num" w:pos="6480"/>
        </w:tabs>
        <w:ind w:left="6480" w:hanging="360"/>
      </w:pPr>
      <w:rPr>
        <w:rFonts w:ascii="Wingdings" w:hAnsi="Wingdings" w:hint="default"/>
        <w:sz w:val="20"/>
      </w:rPr>
    </w:lvl>
  </w:abstractNum>
  <w:abstractNum w:abstractNumId="55">
    <w:nsid w:val="5E541425"/>
    <w:multiLevelType w:val="multilevel"/>
    <w:tmpl w:val="E384CF3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6">
    <w:nsid w:val="63810595"/>
    <w:multiLevelType w:val="multilevel"/>
    <w:tmpl w:val="C64A91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81031C"/>
    <w:multiLevelType w:val="multilevel"/>
    <w:tmpl w:val="ECB0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4B42768"/>
    <w:multiLevelType w:val="hybridMultilevel"/>
    <w:tmpl w:val="E5DCE5AA"/>
    <w:lvl w:ilvl="0" w:tplc="25CEACF8">
      <w:start w:val="1"/>
      <w:numFmt w:val="bullet"/>
      <w:lvlText w:val=""/>
      <w:lvlJc w:val="left"/>
      <w:pPr>
        <w:tabs>
          <w:tab w:val="num" w:pos="720"/>
        </w:tabs>
        <w:ind w:left="720" w:hanging="360"/>
      </w:pPr>
      <w:rPr>
        <w:rFonts w:ascii="Symbol" w:hAnsi="Symbol" w:hint="default"/>
        <w:sz w:val="20"/>
      </w:rPr>
    </w:lvl>
    <w:lvl w:ilvl="1" w:tplc="552034CC">
      <w:start w:val="1"/>
      <w:numFmt w:val="bullet"/>
      <w:lvlText w:val=""/>
      <w:lvlJc w:val="right"/>
      <w:pPr>
        <w:tabs>
          <w:tab w:val="num" w:pos="1440"/>
        </w:tabs>
        <w:ind w:left="1440" w:hanging="360"/>
      </w:pPr>
      <w:rPr>
        <w:rFonts w:ascii="Symbol" w:hAnsi="Symbol" w:hint="default"/>
        <w:sz w:val="20"/>
      </w:rPr>
    </w:lvl>
    <w:lvl w:ilvl="2" w:tplc="F5DC9886" w:tentative="1">
      <w:start w:val="1"/>
      <w:numFmt w:val="bullet"/>
      <w:lvlText w:val=""/>
      <w:lvlJc w:val="left"/>
      <w:pPr>
        <w:tabs>
          <w:tab w:val="num" w:pos="2160"/>
        </w:tabs>
        <w:ind w:left="2160" w:hanging="360"/>
      </w:pPr>
      <w:rPr>
        <w:rFonts w:ascii="Wingdings" w:hAnsi="Wingdings" w:hint="default"/>
        <w:sz w:val="20"/>
      </w:rPr>
    </w:lvl>
    <w:lvl w:ilvl="3" w:tplc="C8560AD0" w:tentative="1">
      <w:start w:val="1"/>
      <w:numFmt w:val="bullet"/>
      <w:lvlText w:val=""/>
      <w:lvlJc w:val="left"/>
      <w:pPr>
        <w:tabs>
          <w:tab w:val="num" w:pos="2880"/>
        </w:tabs>
        <w:ind w:left="2880" w:hanging="360"/>
      </w:pPr>
      <w:rPr>
        <w:rFonts w:ascii="Wingdings" w:hAnsi="Wingdings" w:hint="default"/>
        <w:sz w:val="20"/>
      </w:rPr>
    </w:lvl>
    <w:lvl w:ilvl="4" w:tplc="375AFF80" w:tentative="1">
      <w:start w:val="1"/>
      <w:numFmt w:val="bullet"/>
      <w:lvlText w:val=""/>
      <w:lvlJc w:val="left"/>
      <w:pPr>
        <w:tabs>
          <w:tab w:val="num" w:pos="3600"/>
        </w:tabs>
        <w:ind w:left="3600" w:hanging="360"/>
      </w:pPr>
      <w:rPr>
        <w:rFonts w:ascii="Wingdings" w:hAnsi="Wingdings" w:hint="default"/>
        <w:sz w:val="20"/>
      </w:rPr>
    </w:lvl>
    <w:lvl w:ilvl="5" w:tplc="8190F6D4" w:tentative="1">
      <w:start w:val="1"/>
      <w:numFmt w:val="bullet"/>
      <w:lvlText w:val=""/>
      <w:lvlJc w:val="left"/>
      <w:pPr>
        <w:tabs>
          <w:tab w:val="num" w:pos="4320"/>
        </w:tabs>
        <w:ind w:left="4320" w:hanging="360"/>
      </w:pPr>
      <w:rPr>
        <w:rFonts w:ascii="Wingdings" w:hAnsi="Wingdings" w:hint="default"/>
        <w:sz w:val="20"/>
      </w:rPr>
    </w:lvl>
    <w:lvl w:ilvl="6" w:tplc="AAB8ED80" w:tentative="1">
      <w:start w:val="1"/>
      <w:numFmt w:val="bullet"/>
      <w:lvlText w:val=""/>
      <w:lvlJc w:val="left"/>
      <w:pPr>
        <w:tabs>
          <w:tab w:val="num" w:pos="5040"/>
        </w:tabs>
        <w:ind w:left="5040" w:hanging="360"/>
      </w:pPr>
      <w:rPr>
        <w:rFonts w:ascii="Wingdings" w:hAnsi="Wingdings" w:hint="default"/>
        <w:sz w:val="20"/>
      </w:rPr>
    </w:lvl>
    <w:lvl w:ilvl="7" w:tplc="DD78C958" w:tentative="1">
      <w:start w:val="1"/>
      <w:numFmt w:val="bullet"/>
      <w:lvlText w:val=""/>
      <w:lvlJc w:val="left"/>
      <w:pPr>
        <w:tabs>
          <w:tab w:val="num" w:pos="5760"/>
        </w:tabs>
        <w:ind w:left="5760" w:hanging="360"/>
      </w:pPr>
      <w:rPr>
        <w:rFonts w:ascii="Wingdings" w:hAnsi="Wingdings" w:hint="default"/>
        <w:sz w:val="20"/>
      </w:rPr>
    </w:lvl>
    <w:lvl w:ilvl="8" w:tplc="F3AA65C0" w:tentative="1">
      <w:start w:val="1"/>
      <w:numFmt w:val="bullet"/>
      <w:lvlText w:val=""/>
      <w:lvlJc w:val="left"/>
      <w:pPr>
        <w:tabs>
          <w:tab w:val="num" w:pos="6480"/>
        </w:tabs>
        <w:ind w:left="6480" w:hanging="360"/>
      </w:pPr>
      <w:rPr>
        <w:rFonts w:ascii="Wingdings" w:hAnsi="Wingdings" w:hint="default"/>
        <w:sz w:val="20"/>
      </w:rPr>
    </w:lvl>
  </w:abstractNum>
  <w:abstractNum w:abstractNumId="59">
    <w:nsid w:val="662E32FD"/>
    <w:multiLevelType w:val="multilevel"/>
    <w:tmpl w:val="9126CC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nsid w:val="67AE4937"/>
    <w:multiLevelType w:val="multilevel"/>
    <w:tmpl w:val="0A56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7DB79C2"/>
    <w:multiLevelType w:val="multilevel"/>
    <w:tmpl w:val="CA22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A0D4FA8"/>
    <w:multiLevelType w:val="multilevel"/>
    <w:tmpl w:val="50B22E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nsid w:val="6C7D36FE"/>
    <w:multiLevelType w:val="multilevel"/>
    <w:tmpl w:val="DD56BC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nsid w:val="6D3B3CD7"/>
    <w:multiLevelType w:val="multilevel"/>
    <w:tmpl w:val="7EF649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nsid w:val="6E324B2E"/>
    <w:multiLevelType w:val="multilevel"/>
    <w:tmpl w:val="BEEC1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1243611"/>
    <w:multiLevelType w:val="hybridMultilevel"/>
    <w:tmpl w:val="BBDA18D8"/>
    <w:lvl w:ilvl="0" w:tplc="73E21594">
      <w:start w:val="1"/>
      <w:numFmt w:val="bullet"/>
      <w:lvlText w:val=""/>
      <w:lvlJc w:val="left"/>
      <w:pPr>
        <w:tabs>
          <w:tab w:val="num" w:pos="720"/>
        </w:tabs>
        <w:ind w:left="720" w:hanging="360"/>
      </w:pPr>
      <w:rPr>
        <w:rFonts w:ascii="Symbol" w:hAnsi="Symbol" w:hint="default"/>
        <w:sz w:val="20"/>
      </w:rPr>
    </w:lvl>
    <w:lvl w:ilvl="1" w:tplc="4566D522">
      <w:start w:val="1"/>
      <w:numFmt w:val="bullet"/>
      <w:lvlText w:val=""/>
      <w:lvlJc w:val="left"/>
      <w:pPr>
        <w:tabs>
          <w:tab w:val="num" w:pos="1440"/>
        </w:tabs>
        <w:ind w:left="1440" w:hanging="360"/>
      </w:pPr>
      <w:rPr>
        <w:rFonts w:ascii="Symbol" w:hAnsi="Symbol" w:hint="default"/>
        <w:sz w:val="20"/>
      </w:rPr>
    </w:lvl>
    <w:lvl w:ilvl="2" w:tplc="EFE00BB4">
      <w:start w:val="1"/>
      <w:numFmt w:val="bullet"/>
      <w:lvlText w:val=""/>
      <w:lvlJc w:val="left"/>
      <w:pPr>
        <w:tabs>
          <w:tab w:val="num" w:pos="2160"/>
        </w:tabs>
        <w:ind w:left="2160" w:hanging="360"/>
      </w:pPr>
      <w:rPr>
        <w:rFonts w:ascii="Symbol" w:hAnsi="Symbol" w:hint="default"/>
        <w:sz w:val="20"/>
      </w:rPr>
    </w:lvl>
    <w:lvl w:ilvl="3" w:tplc="68AADDD0" w:tentative="1">
      <w:start w:val="1"/>
      <w:numFmt w:val="bullet"/>
      <w:lvlText w:val=""/>
      <w:lvlJc w:val="left"/>
      <w:pPr>
        <w:tabs>
          <w:tab w:val="num" w:pos="2880"/>
        </w:tabs>
        <w:ind w:left="2880" w:hanging="360"/>
      </w:pPr>
      <w:rPr>
        <w:rFonts w:ascii="Wingdings" w:hAnsi="Wingdings" w:hint="default"/>
        <w:sz w:val="20"/>
      </w:rPr>
    </w:lvl>
    <w:lvl w:ilvl="4" w:tplc="223472C2" w:tentative="1">
      <w:start w:val="1"/>
      <w:numFmt w:val="bullet"/>
      <w:lvlText w:val=""/>
      <w:lvlJc w:val="left"/>
      <w:pPr>
        <w:tabs>
          <w:tab w:val="num" w:pos="3600"/>
        </w:tabs>
        <w:ind w:left="3600" w:hanging="360"/>
      </w:pPr>
      <w:rPr>
        <w:rFonts w:ascii="Wingdings" w:hAnsi="Wingdings" w:hint="default"/>
        <w:sz w:val="20"/>
      </w:rPr>
    </w:lvl>
    <w:lvl w:ilvl="5" w:tplc="1BFE6324" w:tentative="1">
      <w:start w:val="1"/>
      <w:numFmt w:val="bullet"/>
      <w:lvlText w:val=""/>
      <w:lvlJc w:val="left"/>
      <w:pPr>
        <w:tabs>
          <w:tab w:val="num" w:pos="4320"/>
        </w:tabs>
        <w:ind w:left="4320" w:hanging="360"/>
      </w:pPr>
      <w:rPr>
        <w:rFonts w:ascii="Wingdings" w:hAnsi="Wingdings" w:hint="default"/>
        <w:sz w:val="20"/>
      </w:rPr>
    </w:lvl>
    <w:lvl w:ilvl="6" w:tplc="D5F6E9E2" w:tentative="1">
      <w:start w:val="1"/>
      <w:numFmt w:val="bullet"/>
      <w:lvlText w:val=""/>
      <w:lvlJc w:val="left"/>
      <w:pPr>
        <w:tabs>
          <w:tab w:val="num" w:pos="5040"/>
        </w:tabs>
        <w:ind w:left="5040" w:hanging="360"/>
      </w:pPr>
      <w:rPr>
        <w:rFonts w:ascii="Wingdings" w:hAnsi="Wingdings" w:hint="default"/>
        <w:sz w:val="20"/>
      </w:rPr>
    </w:lvl>
    <w:lvl w:ilvl="7" w:tplc="47FAD180" w:tentative="1">
      <w:start w:val="1"/>
      <w:numFmt w:val="bullet"/>
      <w:lvlText w:val=""/>
      <w:lvlJc w:val="left"/>
      <w:pPr>
        <w:tabs>
          <w:tab w:val="num" w:pos="5760"/>
        </w:tabs>
        <w:ind w:left="5760" w:hanging="360"/>
      </w:pPr>
      <w:rPr>
        <w:rFonts w:ascii="Wingdings" w:hAnsi="Wingdings" w:hint="default"/>
        <w:sz w:val="20"/>
      </w:rPr>
    </w:lvl>
    <w:lvl w:ilvl="8" w:tplc="B4129090" w:tentative="1">
      <w:start w:val="1"/>
      <w:numFmt w:val="bullet"/>
      <w:lvlText w:val=""/>
      <w:lvlJc w:val="left"/>
      <w:pPr>
        <w:tabs>
          <w:tab w:val="num" w:pos="6480"/>
        </w:tabs>
        <w:ind w:left="6480" w:hanging="360"/>
      </w:pPr>
      <w:rPr>
        <w:rFonts w:ascii="Wingdings" w:hAnsi="Wingdings" w:hint="default"/>
        <w:sz w:val="20"/>
      </w:rPr>
    </w:lvl>
  </w:abstractNum>
  <w:abstractNum w:abstractNumId="67">
    <w:nsid w:val="721E3136"/>
    <w:multiLevelType w:val="multilevel"/>
    <w:tmpl w:val="45D092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nsid w:val="75BB4A5A"/>
    <w:multiLevelType w:val="hybridMultilevel"/>
    <w:tmpl w:val="4D42758A"/>
    <w:lvl w:ilvl="0" w:tplc="9BD4AD22">
      <w:start w:val="1"/>
      <w:numFmt w:val="bullet"/>
      <w:lvlText w:val=""/>
      <w:lvlJc w:val="left"/>
      <w:pPr>
        <w:tabs>
          <w:tab w:val="num" w:pos="720"/>
        </w:tabs>
        <w:ind w:left="720" w:hanging="360"/>
      </w:pPr>
      <w:rPr>
        <w:rFonts w:ascii="Symbol" w:hAnsi="Symbol" w:hint="default"/>
        <w:sz w:val="20"/>
      </w:rPr>
    </w:lvl>
    <w:lvl w:ilvl="1" w:tplc="6AF83E96">
      <w:start w:val="1"/>
      <w:numFmt w:val="decimal"/>
      <w:lvlText w:val="%2."/>
      <w:lvlJc w:val="right"/>
      <w:pPr>
        <w:tabs>
          <w:tab w:val="num" w:pos="1440"/>
        </w:tabs>
        <w:ind w:left="1440" w:hanging="360"/>
      </w:pPr>
    </w:lvl>
    <w:lvl w:ilvl="2" w:tplc="81FE9064" w:tentative="1">
      <w:start w:val="1"/>
      <w:numFmt w:val="bullet"/>
      <w:lvlText w:val=""/>
      <w:lvlJc w:val="left"/>
      <w:pPr>
        <w:tabs>
          <w:tab w:val="num" w:pos="2160"/>
        </w:tabs>
        <w:ind w:left="2160" w:hanging="360"/>
      </w:pPr>
      <w:rPr>
        <w:rFonts w:ascii="Wingdings" w:hAnsi="Wingdings" w:hint="default"/>
        <w:sz w:val="20"/>
      </w:rPr>
    </w:lvl>
    <w:lvl w:ilvl="3" w:tplc="C212D70E" w:tentative="1">
      <w:start w:val="1"/>
      <w:numFmt w:val="bullet"/>
      <w:lvlText w:val=""/>
      <w:lvlJc w:val="left"/>
      <w:pPr>
        <w:tabs>
          <w:tab w:val="num" w:pos="2880"/>
        </w:tabs>
        <w:ind w:left="2880" w:hanging="360"/>
      </w:pPr>
      <w:rPr>
        <w:rFonts w:ascii="Wingdings" w:hAnsi="Wingdings" w:hint="default"/>
        <w:sz w:val="20"/>
      </w:rPr>
    </w:lvl>
    <w:lvl w:ilvl="4" w:tplc="B9AC9C7E" w:tentative="1">
      <w:start w:val="1"/>
      <w:numFmt w:val="bullet"/>
      <w:lvlText w:val=""/>
      <w:lvlJc w:val="left"/>
      <w:pPr>
        <w:tabs>
          <w:tab w:val="num" w:pos="3600"/>
        </w:tabs>
        <w:ind w:left="3600" w:hanging="360"/>
      </w:pPr>
      <w:rPr>
        <w:rFonts w:ascii="Wingdings" w:hAnsi="Wingdings" w:hint="default"/>
        <w:sz w:val="20"/>
      </w:rPr>
    </w:lvl>
    <w:lvl w:ilvl="5" w:tplc="F82E8C48" w:tentative="1">
      <w:start w:val="1"/>
      <w:numFmt w:val="bullet"/>
      <w:lvlText w:val=""/>
      <w:lvlJc w:val="left"/>
      <w:pPr>
        <w:tabs>
          <w:tab w:val="num" w:pos="4320"/>
        </w:tabs>
        <w:ind w:left="4320" w:hanging="360"/>
      </w:pPr>
      <w:rPr>
        <w:rFonts w:ascii="Wingdings" w:hAnsi="Wingdings" w:hint="default"/>
        <w:sz w:val="20"/>
      </w:rPr>
    </w:lvl>
    <w:lvl w:ilvl="6" w:tplc="241A747A" w:tentative="1">
      <w:start w:val="1"/>
      <w:numFmt w:val="bullet"/>
      <w:lvlText w:val=""/>
      <w:lvlJc w:val="left"/>
      <w:pPr>
        <w:tabs>
          <w:tab w:val="num" w:pos="5040"/>
        </w:tabs>
        <w:ind w:left="5040" w:hanging="360"/>
      </w:pPr>
      <w:rPr>
        <w:rFonts w:ascii="Wingdings" w:hAnsi="Wingdings" w:hint="default"/>
        <w:sz w:val="20"/>
      </w:rPr>
    </w:lvl>
    <w:lvl w:ilvl="7" w:tplc="06DCAA68" w:tentative="1">
      <w:start w:val="1"/>
      <w:numFmt w:val="bullet"/>
      <w:lvlText w:val=""/>
      <w:lvlJc w:val="left"/>
      <w:pPr>
        <w:tabs>
          <w:tab w:val="num" w:pos="5760"/>
        </w:tabs>
        <w:ind w:left="5760" w:hanging="360"/>
      </w:pPr>
      <w:rPr>
        <w:rFonts w:ascii="Wingdings" w:hAnsi="Wingdings" w:hint="default"/>
        <w:sz w:val="20"/>
      </w:rPr>
    </w:lvl>
    <w:lvl w:ilvl="8" w:tplc="C3DEBA42" w:tentative="1">
      <w:start w:val="1"/>
      <w:numFmt w:val="bullet"/>
      <w:lvlText w:val=""/>
      <w:lvlJc w:val="left"/>
      <w:pPr>
        <w:tabs>
          <w:tab w:val="num" w:pos="6480"/>
        </w:tabs>
        <w:ind w:left="6480" w:hanging="360"/>
      </w:pPr>
      <w:rPr>
        <w:rFonts w:ascii="Wingdings" w:hAnsi="Wingdings" w:hint="default"/>
        <w:sz w:val="20"/>
      </w:rPr>
    </w:lvl>
  </w:abstractNum>
  <w:abstractNum w:abstractNumId="69">
    <w:nsid w:val="78164104"/>
    <w:multiLevelType w:val="multilevel"/>
    <w:tmpl w:val="EFCA9F1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nsid w:val="787A400E"/>
    <w:multiLevelType w:val="multilevel"/>
    <w:tmpl w:val="38F43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7E641821"/>
    <w:multiLevelType w:val="hybridMultilevel"/>
    <w:tmpl w:val="A2A05DF2"/>
    <w:lvl w:ilvl="0" w:tplc="9B686656">
      <w:start w:val="1"/>
      <w:numFmt w:val="bullet"/>
      <w:lvlText w:val=""/>
      <w:lvlJc w:val="left"/>
      <w:pPr>
        <w:tabs>
          <w:tab w:val="num" w:pos="720"/>
        </w:tabs>
        <w:ind w:left="720" w:hanging="360"/>
      </w:pPr>
      <w:rPr>
        <w:rFonts w:ascii="Symbol" w:hAnsi="Symbol" w:hint="default"/>
        <w:sz w:val="20"/>
      </w:rPr>
    </w:lvl>
    <w:lvl w:ilvl="1" w:tplc="8794A184">
      <w:start w:val="1"/>
      <w:numFmt w:val="decimal"/>
      <w:lvlText w:val="%2."/>
      <w:lvlJc w:val="left"/>
      <w:pPr>
        <w:tabs>
          <w:tab w:val="num" w:pos="1440"/>
        </w:tabs>
        <w:ind w:left="1440" w:hanging="360"/>
      </w:pPr>
    </w:lvl>
    <w:lvl w:ilvl="2" w:tplc="ADECDD4A" w:tentative="1">
      <w:start w:val="1"/>
      <w:numFmt w:val="bullet"/>
      <w:lvlText w:val=""/>
      <w:lvlJc w:val="left"/>
      <w:pPr>
        <w:tabs>
          <w:tab w:val="num" w:pos="2160"/>
        </w:tabs>
        <w:ind w:left="2160" w:hanging="360"/>
      </w:pPr>
      <w:rPr>
        <w:rFonts w:ascii="Wingdings" w:hAnsi="Wingdings" w:hint="default"/>
        <w:sz w:val="20"/>
      </w:rPr>
    </w:lvl>
    <w:lvl w:ilvl="3" w:tplc="D94E2E44" w:tentative="1">
      <w:start w:val="1"/>
      <w:numFmt w:val="bullet"/>
      <w:lvlText w:val=""/>
      <w:lvlJc w:val="left"/>
      <w:pPr>
        <w:tabs>
          <w:tab w:val="num" w:pos="2880"/>
        </w:tabs>
        <w:ind w:left="2880" w:hanging="360"/>
      </w:pPr>
      <w:rPr>
        <w:rFonts w:ascii="Wingdings" w:hAnsi="Wingdings" w:hint="default"/>
        <w:sz w:val="20"/>
      </w:rPr>
    </w:lvl>
    <w:lvl w:ilvl="4" w:tplc="4D02BD00" w:tentative="1">
      <w:start w:val="1"/>
      <w:numFmt w:val="bullet"/>
      <w:lvlText w:val=""/>
      <w:lvlJc w:val="left"/>
      <w:pPr>
        <w:tabs>
          <w:tab w:val="num" w:pos="3600"/>
        </w:tabs>
        <w:ind w:left="3600" w:hanging="360"/>
      </w:pPr>
      <w:rPr>
        <w:rFonts w:ascii="Wingdings" w:hAnsi="Wingdings" w:hint="default"/>
        <w:sz w:val="20"/>
      </w:rPr>
    </w:lvl>
    <w:lvl w:ilvl="5" w:tplc="3F6EAD74" w:tentative="1">
      <w:start w:val="1"/>
      <w:numFmt w:val="bullet"/>
      <w:lvlText w:val=""/>
      <w:lvlJc w:val="left"/>
      <w:pPr>
        <w:tabs>
          <w:tab w:val="num" w:pos="4320"/>
        </w:tabs>
        <w:ind w:left="4320" w:hanging="360"/>
      </w:pPr>
      <w:rPr>
        <w:rFonts w:ascii="Wingdings" w:hAnsi="Wingdings" w:hint="default"/>
        <w:sz w:val="20"/>
      </w:rPr>
    </w:lvl>
    <w:lvl w:ilvl="6" w:tplc="ADFC4AA2" w:tentative="1">
      <w:start w:val="1"/>
      <w:numFmt w:val="bullet"/>
      <w:lvlText w:val=""/>
      <w:lvlJc w:val="left"/>
      <w:pPr>
        <w:tabs>
          <w:tab w:val="num" w:pos="5040"/>
        </w:tabs>
        <w:ind w:left="5040" w:hanging="360"/>
      </w:pPr>
      <w:rPr>
        <w:rFonts w:ascii="Wingdings" w:hAnsi="Wingdings" w:hint="default"/>
        <w:sz w:val="20"/>
      </w:rPr>
    </w:lvl>
    <w:lvl w:ilvl="7" w:tplc="75FA71B8" w:tentative="1">
      <w:start w:val="1"/>
      <w:numFmt w:val="bullet"/>
      <w:lvlText w:val=""/>
      <w:lvlJc w:val="left"/>
      <w:pPr>
        <w:tabs>
          <w:tab w:val="num" w:pos="5760"/>
        </w:tabs>
        <w:ind w:left="5760" w:hanging="360"/>
      </w:pPr>
      <w:rPr>
        <w:rFonts w:ascii="Wingdings" w:hAnsi="Wingdings" w:hint="default"/>
        <w:sz w:val="20"/>
      </w:rPr>
    </w:lvl>
    <w:lvl w:ilvl="8" w:tplc="3BF0C31C" w:tentative="1">
      <w:start w:val="1"/>
      <w:numFmt w:val="bullet"/>
      <w:lvlText w:val=""/>
      <w:lvlJc w:val="left"/>
      <w:pPr>
        <w:tabs>
          <w:tab w:val="num" w:pos="6480"/>
        </w:tabs>
        <w:ind w:left="6480" w:hanging="360"/>
      </w:pPr>
      <w:rPr>
        <w:rFonts w:ascii="Wingdings" w:hAnsi="Wingdings" w:hint="default"/>
        <w:sz w:val="20"/>
      </w:rPr>
    </w:lvl>
  </w:abstractNum>
  <w:num w:numId="1">
    <w:abstractNumId w:val="65"/>
  </w:num>
  <w:num w:numId="2">
    <w:abstractNumId w:val="12"/>
  </w:num>
  <w:num w:numId="3">
    <w:abstractNumId w:val="27"/>
  </w:num>
  <w:num w:numId="4">
    <w:abstractNumId w:val="18"/>
  </w:num>
  <w:num w:numId="5">
    <w:abstractNumId w:val="14"/>
  </w:num>
  <w:num w:numId="6">
    <w:abstractNumId w:val="70"/>
  </w:num>
  <w:num w:numId="7">
    <w:abstractNumId w:val="8"/>
  </w:num>
  <w:num w:numId="8">
    <w:abstractNumId w:val="20"/>
  </w:num>
  <w:num w:numId="9">
    <w:abstractNumId w:val="9"/>
  </w:num>
  <w:num w:numId="10">
    <w:abstractNumId w:val="41"/>
  </w:num>
  <w:num w:numId="11">
    <w:abstractNumId w:val="0"/>
  </w:num>
  <w:num w:numId="12">
    <w:abstractNumId w:val="36"/>
  </w:num>
  <w:num w:numId="13">
    <w:abstractNumId w:val="69"/>
  </w:num>
  <w:num w:numId="14">
    <w:abstractNumId w:val="25"/>
  </w:num>
  <w:num w:numId="15">
    <w:abstractNumId w:val="55"/>
    <w:lvlOverride w:ilvl="0">
      <w:startOverride w:val="1"/>
    </w:lvlOverride>
  </w:num>
  <w:num w:numId="16">
    <w:abstractNumId w:val="52"/>
    <w:lvlOverride w:ilvl="0">
      <w:startOverride w:val="2"/>
    </w:lvlOverride>
  </w:num>
  <w:num w:numId="17">
    <w:abstractNumId w:val="45"/>
    <w:lvlOverride w:ilvl="0">
      <w:startOverride w:val="3"/>
    </w:lvlOverride>
  </w:num>
  <w:num w:numId="18">
    <w:abstractNumId w:val="34"/>
  </w:num>
  <w:num w:numId="19">
    <w:abstractNumId w:val="64"/>
  </w:num>
  <w:num w:numId="20">
    <w:abstractNumId w:val="2"/>
  </w:num>
  <w:num w:numId="21">
    <w:abstractNumId w:val="38"/>
  </w:num>
  <w:num w:numId="22">
    <w:abstractNumId w:val="1"/>
  </w:num>
  <w:num w:numId="23">
    <w:abstractNumId w:val="62"/>
  </w:num>
  <w:num w:numId="24">
    <w:abstractNumId w:val="13"/>
  </w:num>
  <w:num w:numId="25">
    <w:abstractNumId w:val="15"/>
    <w:lvlOverride w:ilvl="0">
      <w:startOverride w:val="1"/>
    </w:lvlOverride>
  </w:num>
  <w:num w:numId="26">
    <w:abstractNumId w:val="7"/>
    <w:lvlOverride w:ilvl="0">
      <w:startOverride w:val="2"/>
    </w:lvlOverride>
  </w:num>
  <w:num w:numId="27">
    <w:abstractNumId w:val="31"/>
    <w:lvlOverride w:ilvl="0">
      <w:startOverride w:val="1"/>
    </w:lvlOverride>
  </w:num>
  <w:num w:numId="28">
    <w:abstractNumId w:val="29"/>
  </w:num>
  <w:num w:numId="29">
    <w:abstractNumId w:val="49"/>
  </w:num>
  <w:num w:numId="30">
    <w:abstractNumId w:val="5"/>
  </w:num>
  <w:num w:numId="31">
    <w:abstractNumId w:val="32"/>
  </w:num>
  <w:num w:numId="32">
    <w:abstractNumId w:val="60"/>
    <w:lvlOverride w:ilvl="0">
      <w:startOverride w:val="2"/>
    </w:lvlOverride>
  </w:num>
  <w:num w:numId="33">
    <w:abstractNumId w:val="16"/>
  </w:num>
  <w:num w:numId="34">
    <w:abstractNumId w:val="43"/>
  </w:num>
  <w:num w:numId="35">
    <w:abstractNumId w:val="50"/>
  </w:num>
  <w:num w:numId="36">
    <w:abstractNumId w:val="57"/>
  </w:num>
  <w:num w:numId="37">
    <w:abstractNumId w:val="22"/>
  </w:num>
  <w:num w:numId="38">
    <w:abstractNumId w:val="61"/>
  </w:num>
  <w:num w:numId="39">
    <w:abstractNumId w:val="24"/>
    <w:lvlOverride w:ilvl="0">
      <w:startOverride w:val="3"/>
    </w:lvlOverride>
  </w:num>
  <w:num w:numId="40">
    <w:abstractNumId w:val="59"/>
  </w:num>
  <w:num w:numId="41">
    <w:abstractNumId w:val="67"/>
  </w:num>
  <w:num w:numId="42">
    <w:abstractNumId w:val="17"/>
  </w:num>
  <w:num w:numId="43">
    <w:abstractNumId w:val="53"/>
  </w:num>
  <w:num w:numId="44">
    <w:abstractNumId w:val="33"/>
    <w:lvlOverride w:ilvl="0">
      <w:startOverride w:val="4"/>
    </w:lvlOverride>
  </w:num>
  <w:num w:numId="45">
    <w:abstractNumId w:val="4"/>
  </w:num>
  <w:num w:numId="46">
    <w:abstractNumId w:val="35"/>
  </w:num>
  <w:num w:numId="47">
    <w:abstractNumId w:val="63"/>
  </w:num>
  <w:num w:numId="48">
    <w:abstractNumId w:val="42"/>
  </w:num>
  <w:num w:numId="49">
    <w:abstractNumId w:val="42"/>
    <w:lvlOverride w:ilvl="1">
      <w:startOverride w:val="2"/>
    </w:lvlOverride>
  </w:num>
  <w:num w:numId="50">
    <w:abstractNumId w:val="54"/>
    <w:lvlOverride w:ilvl="1">
      <w:startOverride w:val="3"/>
    </w:lvlOverride>
  </w:num>
  <w:num w:numId="51">
    <w:abstractNumId w:val="54"/>
    <w:lvlOverride w:ilvl="1">
      <w:startOverride w:val="4"/>
    </w:lvlOverride>
  </w:num>
  <w:num w:numId="52">
    <w:abstractNumId w:val="37"/>
  </w:num>
  <w:num w:numId="53">
    <w:abstractNumId w:val="37"/>
    <w:lvlOverride w:ilvl="1">
      <w:startOverride w:val="1"/>
    </w:lvlOverride>
  </w:num>
  <w:num w:numId="54">
    <w:abstractNumId w:val="37"/>
    <w:lvlOverride w:ilvl="1">
      <w:startOverride w:val="2"/>
    </w:lvlOverride>
  </w:num>
  <w:num w:numId="55">
    <w:abstractNumId w:val="51"/>
    <w:lvlOverride w:ilvl="1">
      <w:startOverride w:val="3"/>
    </w:lvlOverride>
  </w:num>
  <w:num w:numId="56">
    <w:abstractNumId w:val="51"/>
    <w:lvlOverride w:ilvl="1">
      <w:startOverride w:val="4"/>
    </w:lvlOverride>
  </w:num>
  <w:num w:numId="57">
    <w:abstractNumId w:val="51"/>
    <w:lvlOverride w:ilvl="1">
      <w:startOverride w:val="1"/>
    </w:lvlOverride>
  </w:num>
  <w:num w:numId="58">
    <w:abstractNumId w:val="51"/>
    <w:lvlOverride w:ilvl="1">
      <w:startOverride w:val="2"/>
    </w:lvlOverride>
  </w:num>
  <w:num w:numId="59">
    <w:abstractNumId w:val="51"/>
    <w:lvlOverride w:ilvl="1">
      <w:startOverride w:val="3"/>
    </w:lvlOverride>
  </w:num>
  <w:num w:numId="60">
    <w:abstractNumId w:val="51"/>
    <w:lvlOverride w:ilvl="1">
      <w:startOverride w:val="4"/>
    </w:lvlOverride>
  </w:num>
  <w:num w:numId="61">
    <w:abstractNumId w:val="51"/>
    <w:lvlOverride w:ilvl="1">
      <w:startOverride w:val="5"/>
    </w:lvlOverride>
  </w:num>
  <w:num w:numId="62">
    <w:abstractNumId w:val="51"/>
    <w:lvlOverride w:ilvl="1">
      <w:startOverride w:val="6"/>
    </w:lvlOverride>
  </w:num>
  <w:num w:numId="63">
    <w:abstractNumId w:val="51"/>
    <w:lvlOverride w:ilvl="1">
      <w:startOverride w:val="7"/>
    </w:lvlOverride>
  </w:num>
  <w:num w:numId="64">
    <w:abstractNumId w:val="51"/>
    <w:lvlOverride w:ilvl="1">
      <w:startOverride w:val="8"/>
    </w:lvlOverride>
  </w:num>
  <w:num w:numId="65">
    <w:abstractNumId w:val="30"/>
  </w:num>
  <w:num w:numId="66">
    <w:abstractNumId w:val="48"/>
    <w:lvlOverride w:ilvl="1">
      <w:startOverride w:val="1"/>
    </w:lvlOverride>
  </w:num>
  <w:num w:numId="67">
    <w:abstractNumId w:val="48"/>
    <w:lvlOverride w:ilvl="1">
      <w:startOverride w:val="2"/>
    </w:lvlOverride>
  </w:num>
  <w:num w:numId="68">
    <w:abstractNumId w:val="48"/>
    <w:lvlOverride w:ilvl="1">
      <w:startOverride w:val="3"/>
    </w:lvlOverride>
  </w:num>
  <w:num w:numId="69">
    <w:abstractNumId w:val="48"/>
    <w:lvlOverride w:ilvl="1">
      <w:startOverride w:val="4"/>
    </w:lvlOverride>
  </w:num>
  <w:num w:numId="70">
    <w:abstractNumId w:val="48"/>
    <w:lvlOverride w:ilvl="1">
      <w:startOverride w:val="5"/>
    </w:lvlOverride>
  </w:num>
  <w:num w:numId="71">
    <w:abstractNumId w:val="66"/>
  </w:num>
  <w:num w:numId="72">
    <w:abstractNumId w:val="26"/>
  </w:num>
  <w:num w:numId="73">
    <w:abstractNumId w:val="28"/>
  </w:num>
  <w:num w:numId="74">
    <w:abstractNumId w:val="28"/>
    <w:lvlOverride w:ilvl="1">
      <w:startOverride w:val="1"/>
    </w:lvlOverride>
  </w:num>
  <w:num w:numId="75">
    <w:abstractNumId w:val="28"/>
    <w:lvlOverride w:ilvl="1">
      <w:startOverride w:val="2"/>
    </w:lvlOverride>
  </w:num>
  <w:num w:numId="76">
    <w:abstractNumId w:val="28"/>
    <w:lvlOverride w:ilvl="1">
      <w:lvl w:ilvl="1">
        <w:numFmt w:val="bullet"/>
        <w:lvlText w:val=""/>
        <w:lvlJc w:val="left"/>
        <w:pPr>
          <w:tabs>
            <w:tab w:val="num" w:pos="1440"/>
          </w:tabs>
          <w:ind w:left="1440" w:hanging="360"/>
        </w:pPr>
        <w:rPr>
          <w:rFonts w:ascii="Symbol" w:hAnsi="Symbol" w:hint="default"/>
          <w:sz w:val="20"/>
        </w:rPr>
      </w:lvl>
    </w:lvlOverride>
  </w:num>
  <w:num w:numId="77">
    <w:abstractNumId w:val="28"/>
    <w:lvlOverride w:ilvl="1">
      <w:startOverride w:val="3"/>
    </w:lvlOverride>
  </w:num>
  <w:num w:numId="78">
    <w:abstractNumId w:val="28"/>
    <w:lvlOverride w:ilvl="1">
      <w:lvl w:ilvl="1">
        <w:numFmt w:val="bullet"/>
        <w:lvlText w:val=""/>
        <w:lvlJc w:val="left"/>
        <w:pPr>
          <w:tabs>
            <w:tab w:val="num" w:pos="1440"/>
          </w:tabs>
          <w:ind w:left="1440" w:hanging="360"/>
        </w:pPr>
        <w:rPr>
          <w:rFonts w:ascii="Symbol" w:hAnsi="Symbol" w:hint="default"/>
          <w:sz w:val="20"/>
        </w:rPr>
      </w:lvl>
    </w:lvlOverride>
  </w:num>
  <w:num w:numId="79">
    <w:abstractNumId w:val="28"/>
    <w:lvlOverride w:ilvl="1">
      <w:startOverride w:val="4"/>
    </w:lvlOverride>
  </w:num>
  <w:num w:numId="80">
    <w:abstractNumId w:val="44"/>
    <w:lvlOverride w:ilvl="1">
      <w:startOverride w:val="1"/>
    </w:lvlOverride>
  </w:num>
  <w:num w:numId="81">
    <w:abstractNumId w:val="44"/>
    <w:lvlOverride w:ilvl="1">
      <w:startOverride w:val="2"/>
    </w:lvlOverride>
  </w:num>
  <w:num w:numId="82">
    <w:abstractNumId w:val="44"/>
    <w:lvlOverride w:ilvl="1">
      <w:startOverride w:val="4"/>
    </w:lvlOverride>
  </w:num>
  <w:num w:numId="83">
    <w:abstractNumId w:val="21"/>
    <w:lvlOverride w:ilvl="1">
      <w:startOverride w:val="1"/>
    </w:lvlOverride>
  </w:num>
  <w:num w:numId="84">
    <w:abstractNumId w:val="21"/>
    <w:lvlOverride w:ilvl="1">
      <w:startOverride w:val="2"/>
    </w:lvlOverride>
  </w:num>
  <w:num w:numId="85">
    <w:abstractNumId w:val="21"/>
    <w:lvlOverride w:ilvl="1">
      <w:startOverride w:val="3"/>
    </w:lvlOverride>
  </w:num>
  <w:num w:numId="86">
    <w:abstractNumId w:val="21"/>
    <w:lvlOverride w:ilvl="1">
      <w:startOverride w:val="1"/>
    </w:lvlOverride>
  </w:num>
  <w:num w:numId="87">
    <w:abstractNumId w:val="21"/>
    <w:lvlOverride w:ilvl="1">
      <w:startOverride w:val="2"/>
    </w:lvlOverride>
  </w:num>
  <w:num w:numId="88">
    <w:abstractNumId w:val="3"/>
  </w:num>
  <w:num w:numId="89">
    <w:abstractNumId w:val="3"/>
    <w:lvlOverride w:ilvl="1">
      <w:startOverride w:val="1"/>
    </w:lvlOverride>
  </w:num>
  <w:num w:numId="90">
    <w:abstractNumId w:val="3"/>
    <w:lvlOverride w:ilvl="1">
      <w:startOverride w:val="2"/>
    </w:lvlOverride>
  </w:num>
  <w:num w:numId="91">
    <w:abstractNumId w:val="3"/>
    <w:lvlOverride w:ilvl="1">
      <w:lvl w:ilvl="1" w:tplc="0A501C3A">
        <w:numFmt w:val="bullet"/>
        <w:lvlText w:val=""/>
        <w:lvlJc w:val="left"/>
        <w:pPr>
          <w:tabs>
            <w:tab w:val="num" w:pos="1440"/>
          </w:tabs>
          <w:ind w:left="1440" w:hanging="360"/>
        </w:pPr>
        <w:rPr>
          <w:rFonts w:ascii="Symbol" w:hAnsi="Symbol" w:hint="default"/>
          <w:sz w:val="20"/>
        </w:rPr>
      </w:lvl>
    </w:lvlOverride>
  </w:num>
  <w:num w:numId="92">
    <w:abstractNumId w:val="3"/>
    <w:lvlOverride w:ilvl="1">
      <w:startOverride w:val="1"/>
    </w:lvlOverride>
  </w:num>
  <w:num w:numId="93">
    <w:abstractNumId w:val="3"/>
    <w:lvlOverride w:ilvl="1">
      <w:startOverride w:val="2"/>
    </w:lvlOverride>
  </w:num>
  <w:num w:numId="94">
    <w:abstractNumId w:val="3"/>
    <w:lvlOverride w:ilvl="1">
      <w:lvl w:ilvl="1" w:tplc="0A501C3A">
        <w:numFmt w:val="bullet"/>
        <w:lvlText w:val=""/>
        <w:lvlJc w:val="left"/>
        <w:pPr>
          <w:tabs>
            <w:tab w:val="num" w:pos="1440"/>
          </w:tabs>
          <w:ind w:left="1440" w:hanging="360"/>
        </w:pPr>
        <w:rPr>
          <w:rFonts w:ascii="Symbol" w:hAnsi="Symbol" w:hint="default"/>
          <w:sz w:val="20"/>
        </w:rPr>
      </w:lvl>
    </w:lvlOverride>
  </w:num>
  <w:num w:numId="95">
    <w:abstractNumId w:val="11"/>
  </w:num>
  <w:num w:numId="96">
    <w:abstractNumId w:val="11"/>
    <w:lvlOverride w:ilvl="1">
      <w:startOverride w:val="1"/>
    </w:lvlOverride>
  </w:num>
  <w:num w:numId="97">
    <w:abstractNumId w:val="11"/>
    <w:lvlOverride w:ilvl="1">
      <w:startOverride w:val="3"/>
    </w:lvlOverride>
  </w:num>
  <w:num w:numId="98">
    <w:abstractNumId w:val="71"/>
    <w:lvlOverride w:ilvl="1">
      <w:startOverride w:val="4"/>
    </w:lvlOverride>
  </w:num>
  <w:num w:numId="99">
    <w:abstractNumId w:val="46"/>
  </w:num>
  <w:num w:numId="100">
    <w:abstractNumId w:val="46"/>
    <w:lvlOverride w:ilvl="1">
      <w:startOverride w:val="1"/>
    </w:lvlOverride>
  </w:num>
  <w:num w:numId="101">
    <w:abstractNumId w:val="46"/>
    <w:lvlOverride w:ilvl="1">
      <w:startOverride w:val="3"/>
    </w:lvlOverride>
  </w:num>
  <w:num w:numId="102">
    <w:abstractNumId w:val="46"/>
    <w:lvlOverride w:ilvl="1">
      <w:lvl w:ilvl="1">
        <w:numFmt w:val="bullet"/>
        <w:lvlText w:val=""/>
        <w:lvlJc w:val="left"/>
        <w:pPr>
          <w:tabs>
            <w:tab w:val="num" w:pos="1440"/>
          </w:tabs>
          <w:ind w:left="1440" w:hanging="360"/>
        </w:pPr>
        <w:rPr>
          <w:rFonts w:ascii="Symbol" w:hAnsi="Symbol" w:hint="default"/>
          <w:sz w:val="20"/>
        </w:rPr>
      </w:lvl>
    </w:lvlOverride>
  </w:num>
  <w:num w:numId="103">
    <w:abstractNumId w:val="46"/>
    <w:lvlOverride w:ilvl="1">
      <w:startOverride w:val="1"/>
    </w:lvlOverride>
  </w:num>
  <w:num w:numId="104">
    <w:abstractNumId w:val="46"/>
    <w:lvlOverride w:ilvl="1">
      <w:startOverride w:val="2"/>
    </w:lvlOverride>
  </w:num>
  <w:num w:numId="105">
    <w:abstractNumId w:val="39"/>
    <w:lvlOverride w:ilvl="1">
      <w:startOverride w:val="3"/>
    </w:lvlOverride>
  </w:num>
  <w:num w:numId="106">
    <w:abstractNumId w:val="39"/>
    <w:lvlOverride w:ilvl="1">
      <w:startOverride w:val="4"/>
    </w:lvlOverride>
  </w:num>
  <w:num w:numId="107">
    <w:abstractNumId w:val="58"/>
  </w:num>
  <w:num w:numId="108">
    <w:abstractNumId w:val="58"/>
    <w:lvlOverride w:ilvl="1">
      <w:startOverride w:val="1"/>
    </w:lvlOverride>
  </w:num>
  <w:num w:numId="109">
    <w:abstractNumId w:val="58"/>
    <w:lvlOverride w:ilvl="1">
      <w:startOverride w:val="2"/>
    </w:lvlOverride>
  </w:num>
  <w:num w:numId="110">
    <w:abstractNumId w:val="68"/>
    <w:lvlOverride w:ilvl="1">
      <w:startOverride w:val="3"/>
    </w:lvlOverride>
  </w:num>
  <w:num w:numId="111">
    <w:abstractNumId w:val="68"/>
    <w:lvlOverride w:ilvl="1">
      <w:startOverride w:val="4"/>
    </w:lvlOverride>
  </w:num>
  <w:num w:numId="112">
    <w:abstractNumId w:val="68"/>
    <w:lvlOverride w:ilvl="1">
      <w:startOverride w:val="1"/>
    </w:lvlOverride>
  </w:num>
  <w:num w:numId="113">
    <w:abstractNumId w:val="68"/>
    <w:lvlOverride w:ilvl="1">
      <w:startOverride w:val="2"/>
    </w:lvlOverride>
  </w:num>
  <w:num w:numId="114">
    <w:abstractNumId w:val="68"/>
    <w:lvlOverride w:ilvl="1">
      <w:startOverride w:val="3"/>
    </w:lvlOverride>
  </w:num>
  <w:num w:numId="115">
    <w:abstractNumId w:val="68"/>
    <w:lvlOverride w:ilvl="1">
      <w:startOverride w:val="4"/>
    </w:lvlOverride>
  </w:num>
  <w:num w:numId="116">
    <w:abstractNumId w:val="6"/>
  </w:num>
  <w:num w:numId="117">
    <w:abstractNumId w:val="6"/>
    <w:lvlOverride w:ilvl="1">
      <w:startOverride w:val="1"/>
    </w:lvlOverride>
  </w:num>
  <w:num w:numId="118">
    <w:abstractNumId w:val="6"/>
    <w:lvlOverride w:ilvl="1">
      <w:startOverride w:val="2"/>
    </w:lvlOverride>
  </w:num>
  <w:num w:numId="119">
    <w:abstractNumId w:val="6"/>
    <w:lvlOverride w:ilvl="1">
      <w:lvl w:ilvl="1" w:tplc="A7B65B02">
        <w:numFmt w:val="bullet"/>
        <w:lvlText w:val=""/>
        <w:lvlJc w:val="left"/>
        <w:pPr>
          <w:tabs>
            <w:tab w:val="num" w:pos="1440"/>
          </w:tabs>
          <w:ind w:left="1440" w:hanging="360"/>
        </w:pPr>
        <w:rPr>
          <w:rFonts w:ascii="Symbol" w:hAnsi="Symbol" w:hint="default"/>
          <w:sz w:val="20"/>
        </w:rPr>
      </w:lvl>
    </w:lvlOverride>
  </w:num>
  <w:num w:numId="120">
    <w:abstractNumId w:val="47"/>
  </w:num>
  <w:num w:numId="121">
    <w:abstractNumId w:val="47"/>
    <w:lvlOverride w:ilvl="1">
      <w:startOverride w:val="1"/>
    </w:lvlOverride>
  </w:num>
  <w:num w:numId="122">
    <w:abstractNumId w:val="47"/>
    <w:lvlOverride w:ilvl="1">
      <w:startOverride w:val="2"/>
    </w:lvlOverride>
  </w:num>
  <w:num w:numId="123">
    <w:abstractNumId w:val="47"/>
    <w:lvlOverride w:ilvl="1">
      <w:lvl w:ilvl="1">
        <w:numFmt w:val="bullet"/>
        <w:lvlText w:val=""/>
        <w:lvlJc w:val="left"/>
        <w:pPr>
          <w:tabs>
            <w:tab w:val="num" w:pos="1440"/>
          </w:tabs>
          <w:ind w:left="1440" w:hanging="360"/>
        </w:pPr>
        <w:rPr>
          <w:rFonts w:ascii="Symbol" w:hAnsi="Symbol" w:hint="default"/>
          <w:sz w:val="20"/>
        </w:rPr>
      </w:lvl>
    </w:lvlOverride>
  </w:num>
  <w:num w:numId="124">
    <w:abstractNumId w:val="47"/>
    <w:lvlOverride w:ilvl="1">
      <w:startOverride w:val="1"/>
    </w:lvlOverride>
  </w:num>
  <w:num w:numId="125">
    <w:abstractNumId w:val="56"/>
  </w:num>
  <w:num w:numId="126">
    <w:abstractNumId w:val="56"/>
    <w:lvlOverride w:ilvl="1">
      <w:startOverride w:val="1"/>
    </w:lvlOverride>
  </w:num>
  <w:num w:numId="127">
    <w:abstractNumId w:val="56"/>
    <w:lvlOverride w:ilvl="1">
      <w:startOverride w:val="3"/>
    </w:lvlOverride>
  </w:num>
  <w:num w:numId="128">
    <w:abstractNumId w:val="40"/>
    <w:lvlOverride w:ilvl="1">
      <w:startOverride w:val="4"/>
    </w:lvlOverride>
  </w:num>
  <w:num w:numId="129">
    <w:abstractNumId w:val="19"/>
  </w:num>
  <w:num w:numId="130">
    <w:abstractNumId w:val="19"/>
    <w:lvlOverride w:ilvl="1">
      <w:startOverride w:val="1"/>
    </w:lvlOverride>
  </w:num>
  <w:num w:numId="131">
    <w:abstractNumId w:val="19"/>
    <w:lvlOverride w:ilvl="1">
      <w:startOverride w:val="2"/>
    </w:lvlOverride>
  </w:num>
  <w:num w:numId="132">
    <w:abstractNumId w:val="23"/>
    <w:lvlOverride w:ilvl="1">
      <w:startOverride w:val="1"/>
    </w:lvlOverride>
  </w:num>
  <w:num w:numId="133">
    <w:abstractNumId w:val="23"/>
    <w:lvlOverride w:ilvl="1">
      <w:startOverride w:val="2"/>
    </w:lvlOverride>
  </w:num>
  <w:num w:numId="134">
    <w:abstractNumId w:val="23"/>
    <w:lvlOverride w:ilvl="1">
      <w:startOverride w:val="3"/>
    </w:lvlOverride>
  </w:num>
  <w:num w:numId="135">
    <w:abstractNumId w:val="23"/>
    <w:lvlOverride w:ilvl="1">
      <w:startOverride w:val="1"/>
    </w:lvlOverride>
  </w:num>
  <w:num w:numId="136">
    <w:abstractNumId w:val="23"/>
    <w:lvlOverride w:ilvl="1">
      <w:startOverride w:val="3"/>
    </w:lvlOverride>
  </w:num>
  <w:num w:numId="137">
    <w:abstractNumId w:val="23"/>
    <w:lvlOverride w:ilvl="1">
      <w:startOverride w:val="4"/>
    </w:lvlOverride>
  </w:num>
  <w:num w:numId="138">
    <w:abstractNumId w:val="23"/>
    <w:lvlOverride w:ilvl="1">
      <w:startOverride w:val="1"/>
    </w:lvlOverride>
  </w:num>
  <w:num w:numId="139">
    <w:abstractNumId w:val="10"/>
    <w:lvlOverride w:ilvl="1">
      <w:startOverride w:val="1"/>
    </w:lvlOverride>
  </w:num>
  <w:num w:numId="140">
    <w:abstractNumId w:val="10"/>
    <w:lvlOverride w:ilvl="1">
      <w:startOverride w:val="2"/>
    </w:lvlOverride>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303FD4"/>
    <w:rsid w:val="00303F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paragraph" w:styleId="BalloonText">
    <w:name w:val="Balloon Text"/>
    <w:basedOn w:val="Normal"/>
    <w:link w:val="BalloonTextChar"/>
    <w:uiPriority w:val="99"/>
    <w:semiHidden/>
    <w:unhideWhenUsed/>
    <w:rsid w:val="00303FD4"/>
    <w:rPr>
      <w:rFonts w:ascii="Tahoma" w:hAnsi="Tahoma" w:cs="Tahoma"/>
      <w:sz w:val="16"/>
      <w:szCs w:val="16"/>
    </w:rPr>
  </w:style>
  <w:style w:type="character" w:customStyle="1" w:styleId="BalloonTextChar">
    <w:name w:val="Balloon Text Char"/>
    <w:basedOn w:val="DefaultParagraphFont"/>
    <w:link w:val="BalloonText"/>
    <w:uiPriority w:val="99"/>
    <w:semiHidden/>
    <w:rsid w:val="00303FD4"/>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paragraph" w:styleId="BalloonText">
    <w:name w:val="Balloon Text"/>
    <w:basedOn w:val="Normal"/>
    <w:link w:val="BalloonTextChar"/>
    <w:uiPriority w:val="99"/>
    <w:semiHidden/>
    <w:unhideWhenUsed/>
    <w:rsid w:val="00303FD4"/>
    <w:rPr>
      <w:rFonts w:ascii="Tahoma" w:hAnsi="Tahoma" w:cs="Tahoma"/>
      <w:sz w:val="16"/>
      <w:szCs w:val="16"/>
    </w:rPr>
  </w:style>
  <w:style w:type="character" w:customStyle="1" w:styleId="BalloonTextChar">
    <w:name w:val="Balloon Text Char"/>
    <w:basedOn w:val="DefaultParagraphFont"/>
    <w:link w:val="BalloonText"/>
    <w:uiPriority w:val="99"/>
    <w:semiHidden/>
    <w:rsid w:val="00303FD4"/>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9074</Words>
  <Characters>51722</Characters>
  <Application>Microsoft Office Word</Application>
  <DocSecurity>0</DocSecurity>
  <Lines>431</Lines>
  <Paragraphs>121</Paragraphs>
  <ScaleCrop>false</ScaleCrop>
  <Company/>
  <LinksUpToDate>false</LinksUpToDate>
  <CharactersWithSpaces>60675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dc:creator>
  <cp:keywords/>
  <dc:description/>
  <cp:lastModifiedBy>Shannon</cp:lastModifiedBy>
  <cp:revision>2</cp:revision>
  <dcterms:created xsi:type="dcterms:W3CDTF">2013-02-07T00:10:00Z</dcterms:created>
  <dcterms:modified xsi:type="dcterms:W3CDTF">2013-02-07T00:10:00Z</dcterms:modified>
</cp:coreProperties>
</file>